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95" w:rsidRDefault="004717B2" w:rsidP="00D31630">
      <w:pPr>
        <w:widowControl w:val="0"/>
        <w:jc w:val="center"/>
        <w:rPr>
          <w:rFonts w:ascii="Cataneo BT" w:hAnsi="Cataneo BT" w:cs="Angsana New"/>
          <w:b/>
          <w:noProof/>
          <w:sz w:val="72"/>
          <w:szCs w:val="72"/>
          <w14:cntxtAlts w14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-357573</wp:posOffset>
            </wp:positionH>
            <wp:positionV relativeFrom="paragraph">
              <wp:posOffset>52774</wp:posOffset>
            </wp:positionV>
            <wp:extent cx="3599049" cy="2772410"/>
            <wp:effectExtent l="0" t="6032" r="0" b="0"/>
            <wp:wrapNone/>
            <wp:docPr id="1" name="Picture 1" descr="Image result for flower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bor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6932" cy="27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913" w:rsidRPr="00E4043B" w:rsidRDefault="00E4043B" w:rsidP="00D31630">
      <w:pPr>
        <w:widowControl w:val="0"/>
        <w:jc w:val="center"/>
        <w:rPr>
          <w:rFonts w:ascii="Ravie" w:hAnsi="Ravie" w:cs="Angsana New"/>
          <w:b/>
          <w:noProof/>
          <w:sz w:val="72"/>
          <w:szCs w:val="72"/>
          <w14:cntxtAlts w14:val="0"/>
        </w:rPr>
      </w:pPr>
      <w:r w:rsidRPr="00E4043B">
        <w:rPr>
          <w:rFonts w:ascii="Ravie" w:hAnsi="Ravie" w:cs="Angsana New"/>
          <w:b/>
          <w:noProof/>
          <w:sz w:val="72"/>
          <w:szCs w:val="72"/>
          <w14:cntxtAlts w14:val="0"/>
        </w:rPr>
        <w:t>Swing Into Spring</w:t>
      </w:r>
    </w:p>
    <w:p w:rsidR="00261DA5" w:rsidRPr="00E4043B" w:rsidRDefault="00261DA5" w:rsidP="00D31630">
      <w:pPr>
        <w:widowControl w:val="0"/>
        <w:jc w:val="center"/>
        <w:rPr>
          <w:rFonts w:ascii="Bradley Hand ITC" w:hAnsi="Bradley Hand ITC" w:cs="Angsana New"/>
          <w:b/>
          <w:bCs/>
          <w:sz w:val="56"/>
          <w:szCs w:val="72"/>
          <w14:ligatures w14:val="none"/>
        </w:rPr>
      </w:pPr>
      <w:r w:rsidRPr="00E4043B">
        <w:rPr>
          <w:rFonts w:ascii="Bradley Hand ITC" w:hAnsi="Bradley Hand ITC" w:cs="Angsana New"/>
          <w:b/>
          <w:noProof/>
          <w:sz w:val="56"/>
          <w:szCs w:val="72"/>
          <w14:cntxtAlts w14:val="0"/>
        </w:rPr>
        <w:t>6</w:t>
      </w:r>
      <w:r w:rsidRPr="00E4043B">
        <w:rPr>
          <w:rFonts w:ascii="Bradley Hand ITC" w:hAnsi="Bradley Hand ITC" w:cs="Angsana New"/>
          <w:b/>
          <w:noProof/>
          <w:sz w:val="56"/>
          <w:szCs w:val="72"/>
          <w:vertAlign w:val="superscript"/>
          <w14:cntxtAlts w14:val="0"/>
        </w:rPr>
        <w:t>th</w:t>
      </w:r>
      <w:r w:rsidRPr="00E4043B">
        <w:rPr>
          <w:rFonts w:ascii="Bradley Hand ITC" w:hAnsi="Bradley Hand ITC" w:cs="Angsana New"/>
          <w:b/>
          <w:noProof/>
          <w:sz w:val="56"/>
          <w:szCs w:val="72"/>
          <w14:cntxtAlts w14:val="0"/>
        </w:rPr>
        <w:t xml:space="preserve"> Grade Dance</w:t>
      </w:r>
    </w:p>
    <w:p w:rsidR="00102913" w:rsidRPr="00966871" w:rsidRDefault="00E4043B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b/>
          <w:bCs/>
          <w:sz w:val="52"/>
          <w:szCs w:val="48"/>
          <w14:ligatures w14:val="none"/>
        </w:rPr>
      </w:pPr>
      <w:r w:rsidRPr="00966871">
        <w:rPr>
          <w:rFonts w:ascii="Bradley Hand ITC" w:hAnsi="Bradley Hand ITC"/>
          <w:b/>
          <w:bCs/>
          <w:sz w:val="52"/>
          <w:szCs w:val="48"/>
          <w14:ligatures w14:val="none"/>
        </w:rPr>
        <w:t>Friday, April 26th</w:t>
      </w:r>
    </w:p>
    <w:p w:rsidR="00102913" w:rsidRPr="00966871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966871">
        <w:rPr>
          <w:rFonts w:ascii="Bradley Hand ITC" w:hAnsi="Bradley Hand ITC"/>
          <w:sz w:val="40"/>
          <w:szCs w:val="40"/>
          <w14:ligatures w14:val="none"/>
        </w:rPr>
        <w:t xml:space="preserve">Saraland Middle School </w:t>
      </w:r>
    </w:p>
    <w:p w:rsidR="00102913" w:rsidRPr="00966871" w:rsidRDefault="00261DA5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bCs/>
          <w:sz w:val="40"/>
          <w:szCs w:val="40"/>
          <w14:ligatures w14:val="none"/>
        </w:rPr>
      </w:pPr>
      <w:r w:rsidRPr="00966871">
        <w:rPr>
          <w:rFonts w:ascii="Bradley Hand ITC" w:hAnsi="Bradley Hand ITC"/>
          <w:bCs/>
          <w:sz w:val="40"/>
          <w:szCs w:val="40"/>
          <w14:ligatures w14:val="none"/>
        </w:rPr>
        <w:t>6</w:t>
      </w:r>
      <w:r w:rsidR="00102913" w:rsidRPr="00966871">
        <w:rPr>
          <w:rFonts w:ascii="Bradley Hand ITC" w:hAnsi="Bradley Hand ITC"/>
          <w:bCs/>
          <w:sz w:val="40"/>
          <w:szCs w:val="40"/>
          <w14:ligatures w14:val="none"/>
        </w:rPr>
        <w:t xml:space="preserve">:00 p.m. to </w:t>
      </w:r>
      <w:r w:rsidRPr="00966871">
        <w:rPr>
          <w:rFonts w:ascii="Bradley Hand ITC" w:hAnsi="Bradley Hand ITC"/>
          <w:bCs/>
          <w:sz w:val="40"/>
          <w:szCs w:val="40"/>
          <w14:ligatures w14:val="none"/>
        </w:rPr>
        <w:t>8</w:t>
      </w:r>
      <w:r w:rsidR="00102913" w:rsidRPr="00966871">
        <w:rPr>
          <w:rFonts w:ascii="Bradley Hand ITC" w:hAnsi="Bradley Hand ITC"/>
          <w:bCs/>
          <w:sz w:val="40"/>
          <w:szCs w:val="40"/>
          <w14:ligatures w14:val="none"/>
        </w:rPr>
        <w:t>:00 p.m.</w:t>
      </w:r>
    </w:p>
    <w:p w:rsidR="003A606F" w:rsidRPr="00966871" w:rsidRDefault="003A606F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bCs/>
          <w:sz w:val="10"/>
          <w:szCs w:val="40"/>
          <w14:ligatures w14:val="none"/>
        </w:rPr>
      </w:pPr>
    </w:p>
    <w:p w:rsidR="00102913" w:rsidRPr="00966871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966871">
        <w:rPr>
          <w:rFonts w:ascii="Bradley Hand ITC" w:hAnsi="Bradley Hand ITC"/>
          <w:sz w:val="40"/>
          <w:szCs w:val="40"/>
          <w14:ligatures w14:val="none"/>
        </w:rPr>
        <w:t xml:space="preserve">Cost is $10 per person </w:t>
      </w:r>
    </w:p>
    <w:p w:rsidR="003A606F" w:rsidRPr="00D41CC6" w:rsidRDefault="003A606F" w:rsidP="00102913">
      <w:pPr>
        <w:pStyle w:val="ListBullet"/>
        <w:widowControl w:val="0"/>
        <w:ind w:firstLine="0"/>
        <w:jc w:val="center"/>
        <w:rPr>
          <w:rFonts w:ascii="Cataneo BT" w:hAnsi="Cataneo BT"/>
          <w:sz w:val="10"/>
          <w:szCs w:val="40"/>
          <w14:ligatures w14:val="none"/>
        </w:rPr>
      </w:pPr>
    </w:p>
    <w:p w:rsidR="00102913" w:rsidRPr="00E4043B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>Gentlemen</w:t>
      </w:r>
      <w:r w:rsidRPr="00E4043B">
        <w:rPr>
          <w:rFonts w:ascii="Bradley Hand ITC" w:hAnsi="Bradley Hand ITC"/>
          <w:sz w:val="40"/>
          <w:szCs w:val="40"/>
          <w14:ligatures w14:val="none"/>
        </w:rPr>
        <w:t xml:space="preserve"> - Dress Pants and a Dress Shirt</w:t>
      </w:r>
    </w:p>
    <w:p w:rsidR="00102913" w:rsidRPr="00E4043B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>Ladies</w:t>
      </w:r>
      <w:r w:rsidRPr="00E4043B">
        <w:rPr>
          <w:rFonts w:ascii="Bradley Hand ITC" w:hAnsi="Bradley Hand ITC"/>
          <w:sz w:val="40"/>
          <w:szCs w:val="40"/>
          <w14:ligatures w14:val="none"/>
        </w:rPr>
        <w:t xml:space="preserve"> - </w:t>
      </w:r>
      <w:r w:rsidR="00966871">
        <w:rPr>
          <w:rFonts w:ascii="Bradley Hand ITC" w:hAnsi="Bradley Hand ITC"/>
          <w:sz w:val="40"/>
          <w:szCs w:val="40"/>
          <w14:ligatures w14:val="none"/>
        </w:rPr>
        <w:t xml:space="preserve"> Sunday </w:t>
      </w:r>
      <w:r w:rsidRPr="00E4043B">
        <w:rPr>
          <w:rFonts w:ascii="Bradley Hand ITC" w:hAnsi="Bradley Hand ITC"/>
          <w:sz w:val="40"/>
          <w:szCs w:val="40"/>
          <w14:ligatures w14:val="none"/>
        </w:rPr>
        <w:t>Dress (</w:t>
      </w:r>
      <w:r w:rsidRPr="00E4043B">
        <w:rPr>
          <w:rFonts w:ascii="Bradley Hand ITC" w:hAnsi="Bradley Hand ITC"/>
          <w:sz w:val="40"/>
          <w:szCs w:val="40"/>
          <w:u w:val="single"/>
          <w14:ligatures w14:val="none"/>
        </w:rPr>
        <w:t>No Strapless or Backless Dresses</w:t>
      </w:r>
      <w:r w:rsidRPr="00E4043B">
        <w:rPr>
          <w:rFonts w:ascii="Bradley Hand ITC" w:hAnsi="Bradley Hand ITC"/>
          <w:sz w:val="40"/>
          <w:szCs w:val="40"/>
          <w14:ligatures w14:val="none"/>
        </w:rPr>
        <w:t>)</w:t>
      </w:r>
    </w:p>
    <w:p w:rsidR="00102913" w:rsidRPr="00E4043B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 xml:space="preserve">Bring Socks </w:t>
      </w:r>
      <w:r w:rsidRPr="00E4043B">
        <w:rPr>
          <w:rFonts w:ascii="Bradley Hand ITC" w:hAnsi="Bradley Hand ITC" w:cs="Arial"/>
          <w:sz w:val="40"/>
          <w:szCs w:val="40"/>
          <w14:ligatures w14:val="none"/>
        </w:rPr>
        <w:t xml:space="preserve">- </w:t>
      </w:r>
      <w:r w:rsidRPr="00E4043B">
        <w:rPr>
          <w:rFonts w:ascii="Bradley Hand ITC" w:hAnsi="Bradley Hand ITC"/>
          <w:sz w:val="40"/>
          <w:szCs w:val="40"/>
          <w14:ligatures w14:val="none"/>
        </w:rPr>
        <w:t>Shoes will be Checked in at the Door</w:t>
      </w:r>
    </w:p>
    <w:p w:rsidR="003A606F" w:rsidRPr="00E4043B" w:rsidRDefault="003A606F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10"/>
          <w:szCs w:val="40"/>
          <w14:ligatures w14:val="none"/>
        </w:rPr>
      </w:pPr>
    </w:p>
    <w:p w:rsidR="00102913" w:rsidRPr="00E4043B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sz w:val="40"/>
          <w:szCs w:val="40"/>
          <w14:ligatures w14:val="none"/>
        </w:rPr>
      </w:pPr>
      <w:r w:rsidRPr="00966871">
        <w:rPr>
          <w:rFonts w:ascii="Bradley Hand ITC" w:hAnsi="Bradley Hand ITC"/>
          <w:b/>
          <w:sz w:val="40"/>
          <w:szCs w:val="40"/>
          <w14:ligatures w14:val="none"/>
        </w:rPr>
        <w:t>Refreshments:</w:t>
      </w:r>
      <w:r w:rsidRPr="00E4043B">
        <w:rPr>
          <w:rFonts w:ascii="Bradley Hand ITC" w:hAnsi="Bradley Hand ITC"/>
          <w:sz w:val="40"/>
          <w:szCs w:val="40"/>
          <w14:ligatures w14:val="none"/>
        </w:rPr>
        <w:t xml:space="preserve"> Cake and Water are FREE</w:t>
      </w:r>
    </w:p>
    <w:p w:rsidR="00102913" w:rsidRPr="00E4043B" w:rsidRDefault="00102913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b/>
          <w:bCs/>
          <w:sz w:val="40"/>
          <w:szCs w:val="40"/>
          <w14:ligatures w14:val="none"/>
        </w:rPr>
      </w:pPr>
      <w:r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 xml:space="preserve">Pizza, </w:t>
      </w:r>
      <w:r w:rsidR="00E4043B"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>Soft Drinks, and Candy will be s</w:t>
      </w:r>
      <w:r w:rsidRPr="00E4043B">
        <w:rPr>
          <w:rFonts w:ascii="Bradley Hand ITC" w:hAnsi="Bradley Hand ITC"/>
          <w:b/>
          <w:bCs/>
          <w:sz w:val="40"/>
          <w:szCs w:val="40"/>
          <w14:ligatures w14:val="none"/>
        </w:rPr>
        <w:t>old!!!</w:t>
      </w:r>
    </w:p>
    <w:p w:rsidR="003A606F" w:rsidRPr="00E4043B" w:rsidRDefault="00980DEA" w:rsidP="00102913">
      <w:pPr>
        <w:pStyle w:val="ListBullet"/>
        <w:widowControl w:val="0"/>
        <w:ind w:firstLine="0"/>
        <w:jc w:val="center"/>
        <w:rPr>
          <w:rFonts w:ascii="Bradley Hand ITC" w:hAnsi="Bradley Hand ITC"/>
          <w:b/>
          <w:bCs/>
          <w:sz w:val="10"/>
          <w:szCs w:val="40"/>
          <w14:ligatures w14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18E0E7F" wp14:editId="01CF0398">
            <wp:simplePos x="0" y="0"/>
            <wp:positionH relativeFrom="page">
              <wp:posOffset>4676458</wp:posOffset>
            </wp:positionH>
            <wp:positionV relativeFrom="paragraph">
              <wp:posOffset>176848</wp:posOffset>
            </wp:positionV>
            <wp:extent cx="3599049" cy="2772410"/>
            <wp:effectExtent l="0" t="6032" r="0" b="0"/>
            <wp:wrapNone/>
            <wp:docPr id="3" name="Picture 3" descr="Image result for flower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bor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9049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17B2">
        <w:rPr>
          <w:noProof/>
        </w:rPr>
        <w:drawing>
          <wp:anchor distT="0" distB="0" distL="114300" distR="114300" simplePos="0" relativeHeight="251660288" behindDoc="1" locked="0" layoutInCell="1" allowOverlap="1" wp14:anchorId="30BC8AC0" wp14:editId="4C23BE5E">
            <wp:simplePos x="0" y="0"/>
            <wp:positionH relativeFrom="page">
              <wp:posOffset>4524058</wp:posOffset>
            </wp:positionH>
            <wp:positionV relativeFrom="paragraph">
              <wp:posOffset>24449</wp:posOffset>
            </wp:positionV>
            <wp:extent cx="3599049" cy="2772410"/>
            <wp:effectExtent l="0" t="6032" r="0" b="0"/>
            <wp:wrapNone/>
            <wp:docPr id="2" name="Picture 2" descr="Image result for flower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bor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9049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913" w:rsidRPr="00E4043B" w:rsidRDefault="00102913" w:rsidP="00102913">
      <w:pPr>
        <w:pStyle w:val="ListBullet"/>
        <w:jc w:val="center"/>
        <w:rPr>
          <w:rFonts w:ascii="Bradley Hand ITC" w:hAnsi="Bradley Hand ITC"/>
          <w:sz w:val="28"/>
          <w:szCs w:val="40"/>
          <w14:ligatures w14:val="none"/>
        </w:rPr>
      </w:pPr>
      <w:r w:rsidRPr="00E4043B">
        <w:rPr>
          <w:rFonts w:ascii="Bradley Hand ITC" w:hAnsi="Bradley Hand ITC"/>
          <w:sz w:val="28"/>
          <w:szCs w:val="40"/>
          <w14:ligatures w14:val="none"/>
        </w:rPr>
        <w:t xml:space="preserve">Students currently enrolled in </w:t>
      </w:r>
      <w:r w:rsidR="00966871">
        <w:rPr>
          <w:rFonts w:ascii="Bradley Hand ITC" w:hAnsi="Bradley Hand ITC"/>
          <w:sz w:val="28"/>
          <w:szCs w:val="40"/>
          <w14:ligatures w14:val="none"/>
        </w:rPr>
        <w:t>6</w:t>
      </w:r>
      <w:r w:rsidR="00966871" w:rsidRPr="00966871">
        <w:rPr>
          <w:rFonts w:ascii="Bradley Hand ITC" w:hAnsi="Bradley Hand ITC"/>
          <w:sz w:val="28"/>
          <w:szCs w:val="40"/>
          <w:vertAlign w:val="superscript"/>
          <w14:ligatures w14:val="none"/>
        </w:rPr>
        <w:t>th</w:t>
      </w:r>
      <w:r w:rsidR="00966871">
        <w:rPr>
          <w:rFonts w:ascii="Bradley Hand ITC" w:hAnsi="Bradley Hand ITC"/>
          <w:sz w:val="28"/>
          <w:szCs w:val="40"/>
          <w14:ligatures w14:val="none"/>
        </w:rPr>
        <w:t xml:space="preserve"> grade at </w:t>
      </w:r>
      <w:r w:rsidRPr="00E4043B">
        <w:rPr>
          <w:rFonts w:ascii="Bradley Hand ITC" w:hAnsi="Bradley Hand ITC"/>
          <w:sz w:val="28"/>
          <w:szCs w:val="40"/>
          <w14:ligatures w14:val="none"/>
        </w:rPr>
        <w:t>Saraland Middle School with no suspensions are eligible to attend. Students who attend a school other than Saraland Middle School will not be admitted.</w:t>
      </w:r>
    </w:p>
    <w:p w:rsidR="00D41CC6" w:rsidRPr="00E4043B" w:rsidRDefault="00163004" w:rsidP="00D41CC6">
      <w:pPr>
        <w:pStyle w:val="ListBullet"/>
        <w:jc w:val="center"/>
        <w:rPr>
          <w:rFonts w:ascii="Bradley Hand ITC" w:hAnsi="Bradley Hand ITC"/>
          <w:b/>
          <w:sz w:val="40"/>
          <w:szCs w:val="40"/>
          <w14:ligatures w14:val="none"/>
        </w:rPr>
      </w:pPr>
      <w:r w:rsidRPr="00E4043B">
        <w:rPr>
          <w:rFonts w:ascii="Bradley Hand ITC" w:hAnsi="Bradley Hand ITC"/>
          <w:b/>
          <w:sz w:val="40"/>
          <w:szCs w:val="40"/>
          <w14:ligatures w14:val="none"/>
        </w:rPr>
        <w:t xml:space="preserve">Tickets will be sold </w:t>
      </w:r>
      <w:r w:rsidR="00E4043B">
        <w:rPr>
          <w:rFonts w:ascii="Bradley Hand ITC" w:hAnsi="Bradley Hand ITC"/>
          <w:b/>
          <w:sz w:val="40"/>
          <w:szCs w:val="40"/>
          <w14:ligatures w14:val="none"/>
        </w:rPr>
        <w:t>April 22</w:t>
      </w:r>
      <w:r w:rsidR="00E4043B" w:rsidRPr="00E4043B">
        <w:rPr>
          <w:rFonts w:ascii="Bradley Hand ITC" w:hAnsi="Bradley Hand ITC"/>
          <w:b/>
          <w:sz w:val="40"/>
          <w:szCs w:val="40"/>
          <w:vertAlign w:val="superscript"/>
          <w14:ligatures w14:val="none"/>
        </w:rPr>
        <w:t>nd</w:t>
      </w:r>
      <w:r w:rsidR="00E4043B">
        <w:rPr>
          <w:rFonts w:ascii="Bradley Hand ITC" w:hAnsi="Bradley Hand ITC"/>
          <w:b/>
          <w:sz w:val="40"/>
          <w:szCs w:val="40"/>
          <w14:ligatures w14:val="none"/>
        </w:rPr>
        <w:t>-26</w:t>
      </w:r>
      <w:r w:rsidR="00E4043B" w:rsidRPr="00E4043B">
        <w:rPr>
          <w:rFonts w:ascii="Bradley Hand ITC" w:hAnsi="Bradley Hand ITC"/>
          <w:b/>
          <w:sz w:val="40"/>
          <w:szCs w:val="40"/>
          <w:vertAlign w:val="superscript"/>
          <w14:ligatures w14:val="none"/>
        </w:rPr>
        <w:t>th</w:t>
      </w:r>
      <w:r w:rsidR="00966871">
        <w:rPr>
          <w:rFonts w:ascii="Bradley Hand ITC" w:hAnsi="Bradley Hand ITC"/>
          <w:b/>
          <w:sz w:val="40"/>
          <w:szCs w:val="40"/>
          <w14:ligatures w14:val="none"/>
        </w:rPr>
        <w:t xml:space="preserve"> during l</w:t>
      </w:r>
      <w:r w:rsidR="001479B2" w:rsidRPr="00E4043B">
        <w:rPr>
          <w:rFonts w:ascii="Bradley Hand ITC" w:hAnsi="Bradley Hand ITC"/>
          <w:b/>
          <w:sz w:val="40"/>
          <w:szCs w:val="40"/>
          <w14:ligatures w14:val="none"/>
        </w:rPr>
        <w:t>unch Waves</w:t>
      </w:r>
    </w:p>
    <w:p w:rsidR="00102913" w:rsidRPr="00E4043B" w:rsidRDefault="00102913" w:rsidP="00D41CC6">
      <w:pPr>
        <w:pStyle w:val="ListBullet"/>
        <w:jc w:val="center"/>
        <w:rPr>
          <w:rFonts w:ascii="Bradley Hand ITC" w:hAnsi="Bradley Hand ITC"/>
          <w:sz w:val="32"/>
          <w14:ligatures w14:val="none"/>
        </w:rPr>
      </w:pPr>
      <w:r w:rsidRPr="00E4043B">
        <w:rPr>
          <w:rFonts w:ascii="Bradley Hand ITC" w:hAnsi="Bradley Hand ITC"/>
          <w:sz w:val="40"/>
          <w:szCs w:val="40"/>
          <w14:ligatures w14:val="none"/>
        </w:rPr>
        <w:t xml:space="preserve">Sponsored </w:t>
      </w:r>
      <w:r w:rsidRPr="00E4043B">
        <w:rPr>
          <w:rFonts w:ascii="Bradley Hand ITC" w:hAnsi="Bradley Hand ITC"/>
          <w:sz w:val="44"/>
          <w:szCs w:val="40"/>
          <w14:ligatures w14:val="none"/>
        </w:rPr>
        <w:t>by Saraland Middle School FCCLA</w:t>
      </w:r>
    </w:p>
    <w:p w:rsidR="00C35C43" w:rsidRDefault="00C35C43"/>
    <w:sectPr w:rsidR="00C35C43" w:rsidSect="00D41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4.75pt;height:225pt;visibility:visible;mso-wrap-style:square" o:bullet="t">
        <v:imagedata r:id="rId1" o:title="Snowflake_300h[1]"/>
      </v:shape>
    </w:pict>
  </w:numPicBullet>
  <w:abstractNum w:abstractNumId="0" w15:restartNumberingAfterBreak="0">
    <w:nsid w:val="0C01268D"/>
    <w:multiLevelType w:val="hybridMultilevel"/>
    <w:tmpl w:val="4C28F7AA"/>
    <w:lvl w:ilvl="0" w:tplc="B5AAB2A2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8ECC8DF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EB56FFB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3" w:tplc="0B761C7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AF637AA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5" w:tplc="0616D3F4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6" w:tplc="F2BE236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2C48210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8" w:tplc="34BC9EB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13"/>
    <w:rsid w:val="00020E95"/>
    <w:rsid w:val="00051021"/>
    <w:rsid w:val="00097EB1"/>
    <w:rsid w:val="000F28C7"/>
    <w:rsid w:val="00102913"/>
    <w:rsid w:val="001479B2"/>
    <w:rsid w:val="00163004"/>
    <w:rsid w:val="001F5776"/>
    <w:rsid w:val="0020706F"/>
    <w:rsid w:val="00226D7C"/>
    <w:rsid w:val="00244198"/>
    <w:rsid w:val="00261DA5"/>
    <w:rsid w:val="002910A0"/>
    <w:rsid w:val="003A606F"/>
    <w:rsid w:val="004717B2"/>
    <w:rsid w:val="00640D39"/>
    <w:rsid w:val="006442AF"/>
    <w:rsid w:val="00695A13"/>
    <w:rsid w:val="006C4616"/>
    <w:rsid w:val="007041A5"/>
    <w:rsid w:val="00771CDD"/>
    <w:rsid w:val="008A63AC"/>
    <w:rsid w:val="00966871"/>
    <w:rsid w:val="00980DEA"/>
    <w:rsid w:val="00B131A8"/>
    <w:rsid w:val="00C35C43"/>
    <w:rsid w:val="00D027E8"/>
    <w:rsid w:val="00D31630"/>
    <w:rsid w:val="00D41CC6"/>
    <w:rsid w:val="00DD7DE7"/>
    <w:rsid w:val="00E4043B"/>
    <w:rsid w:val="00E932C5"/>
    <w:rsid w:val="00EE69F9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1EF67-C435-494F-88A6-2D0970C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13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13"/>
    <w:rPr>
      <w:rFonts w:ascii="Tahoma" w:hAnsi="Tahoma" w:cs="Tahoma"/>
      <w:sz w:val="16"/>
      <w:szCs w:val="16"/>
    </w:rPr>
  </w:style>
  <w:style w:type="paragraph" w:styleId="ListBullet">
    <w:name w:val="List Bullet"/>
    <w:uiPriority w:val="99"/>
    <w:unhideWhenUsed/>
    <w:rsid w:val="00102913"/>
    <w:pPr>
      <w:spacing w:after="0" w:line="360" w:lineRule="auto"/>
      <w:ind w:left="360" w:hanging="360"/>
    </w:pPr>
    <w:rPr>
      <w:rFonts w:ascii="Franklin Gothic Medium Cond" w:eastAsia="Times New Roman" w:hAnsi="Franklin Gothic Medium Cond" w:cs="Times New Roman"/>
      <w:color w:val="000000"/>
      <w:kern w:val="28"/>
      <w:sz w:val="26"/>
      <w:szCs w:val="2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D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C5A8-27B7-480D-8E02-681588B7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R. Brown</cp:lastModifiedBy>
  <cp:revision>6</cp:revision>
  <cp:lastPrinted>2016-10-17T11:50:00Z</cp:lastPrinted>
  <dcterms:created xsi:type="dcterms:W3CDTF">2019-03-21T16:13:00Z</dcterms:created>
  <dcterms:modified xsi:type="dcterms:W3CDTF">2019-03-25T13:54:00Z</dcterms:modified>
</cp:coreProperties>
</file>