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3C3A20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E07837">
        <w:rPr>
          <w:rFonts w:ascii="Century Schoolbook" w:hAnsi="Century Schoolbook"/>
          <w:b/>
          <w:color w:val="FF0000"/>
          <w:sz w:val="32"/>
          <w:szCs w:val="32"/>
        </w:rPr>
        <w:t>Tues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420F68">
        <w:rPr>
          <w:rFonts w:ascii="Century Schoolbook" w:hAnsi="Century Schoolbook"/>
          <w:b/>
          <w:color w:val="FF0000"/>
          <w:sz w:val="32"/>
          <w:szCs w:val="32"/>
        </w:rPr>
        <w:t>2</w:t>
      </w:r>
      <w:r w:rsidR="00E07837">
        <w:rPr>
          <w:rFonts w:ascii="Century Schoolbook" w:hAnsi="Century Schoolbook"/>
          <w:b/>
          <w:color w:val="FF0000"/>
          <w:sz w:val="32"/>
          <w:szCs w:val="32"/>
        </w:rPr>
        <w:t>7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156D3" w:rsidRPr="00F141EA" w:rsidRDefault="006156D3" w:rsidP="00D937AA">
      <w:pPr>
        <w:pStyle w:val="ListParagraph"/>
        <w:numPr>
          <w:ilvl w:val="0"/>
          <w:numId w:val="23"/>
        </w:numPr>
        <w:ind w:left="360"/>
        <w:rPr>
          <w:rFonts w:ascii="Century Gothic" w:eastAsia="Calibri" w:hAnsi="Century Gothic" w:cs="Times New Roman"/>
          <w:i/>
          <w:color w:val="000000"/>
          <w:sz w:val="24"/>
          <w:szCs w:val="24"/>
        </w:rPr>
      </w:pPr>
      <w:r w:rsidRPr="00F141EA">
        <w:rPr>
          <w:rFonts w:ascii="Century Gothic" w:eastAsia="Calibri" w:hAnsi="Century Gothic" w:cs="Times New Roman"/>
          <w:i/>
          <w:color w:val="000000"/>
          <w:sz w:val="24"/>
          <w:szCs w:val="24"/>
        </w:rPr>
        <w:t>School Closed: March 29</w:t>
      </w:r>
      <w:r w:rsidRPr="00F141EA">
        <w:rPr>
          <w:rFonts w:ascii="Century Gothic" w:eastAsia="Calibri" w:hAnsi="Century Gothic" w:cs="Times New Roman"/>
          <w:i/>
          <w:color w:val="000000"/>
          <w:sz w:val="24"/>
          <w:szCs w:val="24"/>
          <w:vertAlign w:val="superscript"/>
        </w:rPr>
        <w:t>th</w:t>
      </w:r>
      <w:r w:rsidRPr="00F141EA">
        <w:rPr>
          <w:rFonts w:ascii="Century Gothic" w:eastAsia="Calibri" w:hAnsi="Century Gothic" w:cs="Times New Roman"/>
          <w:i/>
          <w:color w:val="000000"/>
          <w:sz w:val="24"/>
          <w:szCs w:val="24"/>
        </w:rPr>
        <w:t xml:space="preserve"> - April 6</w:t>
      </w:r>
      <w:r w:rsidRPr="00F141EA">
        <w:rPr>
          <w:rFonts w:ascii="Century Gothic" w:eastAsia="Calibri" w:hAnsi="Century Gothic" w:cs="Times New Roman"/>
          <w:i/>
          <w:color w:val="000000"/>
          <w:sz w:val="24"/>
          <w:szCs w:val="24"/>
          <w:vertAlign w:val="superscript"/>
        </w:rPr>
        <w:t>th</w:t>
      </w:r>
      <w:r w:rsidRPr="00F141EA">
        <w:rPr>
          <w:rFonts w:ascii="Century Gothic" w:eastAsia="Calibri" w:hAnsi="Century Gothic" w:cs="Times New Roman"/>
          <w:i/>
          <w:color w:val="000000"/>
          <w:sz w:val="24"/>
          <w:szCs w:val="24"/>
        </w:rPr>
        <w:t>, Spring Break.</w:t>
      </w:r>
    </w:p>
    <w:p w:rsidR="006156D3" w:rsidRPr="006156D3" w:rsidRDefault="006156D3" w:rsidP="006156D3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31F0" w:rsidRPr="007C31F0" w:rsidRDefault="007C31F0" w:rsidP="007C31F0">
      <w:pPr>
        <w:pStyle w:val="ListParagraph"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Are you and your friends interested in spending a school day painting windows together in the community? No experience needed! This opportunity is open to all Santa Maria High School students. Please see Ms. Provost-222, Ms. Goldin-101, or Mr. Farnsworth-231 for more information!</w:t>
      </w:r>
    </w:p>
    <w:p w:rsidR="00D937AA" w:rsidRPr="00D937AA" w:rsidRDefault="00D937AA" w:rsidP="00D937AA">
      <w:pPr>
        <w:pStyle w:val="ListParagraph"/>
        <w:ind w:left="72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03674E" w:rsidP="0003674E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3C3A20" w:rsidRPr="0003674E" w:rsidRDefault="003C3A20" w:rsidP="003C3A2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proofErr w:type="spellStart"/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>Ahhh</w:t>
      </w:r>
      <w:proofErr w:type="spellEnd"/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>, what's a better way to spend the first day of your spring break than hanging out with your friend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</w:t>
      </w:r>
      <w:proofErr w:type="spellStart"/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>Rockin</w:t>
      </w:r>
      <w:proofErr w:type="spellEnd"/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>' Jump at the Santa Maria Town Center Mall. So jump along and support your Saints Band on Wednesday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3C3A2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March 28th from 4PM-6PM. Hope to see you there!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733096" w:rsidRP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Key Club meeting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this </w:t>
      </w: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>Wednesday at lunch in room 355.  We hope to see all members there.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CE’ENI members, don’t forget our meeting for this week is </w:t>
      </w:r>
      <w:r w:rsidR="007C772A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room 234. See you there!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31F0" w:rsidRDefault="007C31F0" w:rsidP="007C31F0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Alpine Club Students:  We will meet at lunch </w:t>
      </w:r>
      <w:r w:rsidR="007C772A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7C31F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Mrs. Hennings room.</w:t>
      </w:r>
    </w:p>
    <w:p w:rsidR="007C772A" w:rsidRPr="007C772A" w:rsidRDefault="007C772A" w:rsidP="007C772A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7C772A" w:rsidRDefault="007C772A" w:rsidP="007C772A">
      <w:pPr>
        <w:pStyle w:val="ListParagraph"/>
        <w:numPr>
          <w:ilvl w:val="0"/>
          <w:numId w:val="42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772A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ETS students: This is a reminder that there is an afterschool workshop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7C772A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in room 644. If you signed up to attend Cal Poly's Open House event, please pick up a permission slip from your ETS advisor by the end of the day. Today is the only day they will be available.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Default="001A51A0" w:rsidP="001A51A0">
      <w:pPr>
        <w:rPr>
          <w:rFonts w:ascii="Century Gothic" w:eastAsia="Times New Roman" w:hAnsi="Century Gothic"/>
          <w:color w:val="000000"/>
        </w:rPr>
      </w:pPr>
    </w:p>
    <w:p w:rsidR="007C31F0" w:rsidRPr="001A51A0" w:rsidRDefault="007C31F0" w:rsidP="001A51A0">
      <w:pPr>
        <w:rPr>
          <w:rFonts w:ascii="Century Gothic" w:eastAsia="Times New Roman" w:hAnsi="Century Gothic"/>
          <w:color w:val="000000"/>
        </w:rPr>
      </w:pPr>
    </w:p>
    <w:p w:rsidR="00DD5F3A" w:rsidRPr="00DD5F3A" w:rsidRDefault="00DD5F3A" w:rsidP="00DD5F3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Calibri" w:hAnsi="Century Gothic" w:cs="Times New Roman"/>
          <w:b/>
          <w:bCs/>
          <w:color w:val="FF0000"/>
          <w:sz w:val="24"/>
          <w:szCs w:val="24"/>
        </w:rPr>
      </w:pPr>
    </w:p>
    <w:p w:rsidR="00AE43C4" w:rsidRPr="00DA5350" w:rsidRDefault="00AE43C4" w:rsidP="00DD5F3A">
      <w:pPr>
        <w:tabs>
          <w:tab w:val="left" w:pos="0"/>
        </w:tabs>
        <w:spacing w:line="256" w:lineRule="auto"/>
        <w:ind w:left="720" w:hanging="180"/>
        <w:contextualSpacing/>
        <w:jc w:val="center"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3C3A20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1"/>
  </w:num>
  <w:num w:numId="4">
    <w:abstractNumId w:val="35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26"/>
  </w:num>
  <w:num w:numId="15">
    <w:abstractNumId w:val="27"/>
  </w:num>
  <w:num w:numId="16">
    <w:abstractNumId w:val="31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40"/>
  </w:num>
  <w:num w:numId="27">
    <w:abstractNumId w:val="2"/>
  </w:num>
  <w:num w:numId="28">
    <w:abstractNumId w:val="25"/>
  </w:num>
  <w:num w:numId="29">
    <w:abstractNumId w:val="7"/>
  </w:num>
  <w:num w:numId="30">
    <w:abstractNumId w:val="21"/>
  </w:num>
  <w:num w:numId="31">
    <w:abstractNumId w:val="29"/>
  </w:num>
  <w:num w:numId="32">
    <w:abstractNumId w:val="36"/>
  </w:num>
  <w:num w:numId="33">
    <w:abstractNumId w:val="33"/>
  </w:num>
  <w:num w:numId="34">
    <w:abstractNumId w:val="20"/>
  </w:num>
  <w:num w:numId="35">
    <w:abstractNumId w:val="34"/>
  </w:num>
  <w:num w:numId="36">
    <w:abstractNumId w:val="24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3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4366"/>
    <w:rsid w:val="00A31A33"/>
    <w:rsid w:val="00A373FE"/>
    <w:rsid w:val="00A377C6"/>
    <w:rsid w:val="00A44DB1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83220"/>
    <w:rsid w:val="00A8397F"/>
    <w:rsid w:val="00A86E79"/>
    <w:rsid w:val="00A96F0C"/>
    <w:rsid w:val="00AB067C"/>
    <w:rsid w:val="00AB32E9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141EA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9348-926F-43D9-A497-EB133057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1214</cp:revision>
  <cp:lastPrinted>2018-03-13T14:33:00Z</cp:lastPrinted>
  <dcterms:created xsi:type="dcterms:W3CDTF">2017-08-10T14:41:00Z</dcterms:created>
  <dcterms:modified xsi:type="dcterms:W3CDTF">2018-03-26T20:08:00Z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