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BF" w:rsidRDefault="003212BF" w:rsidP="003212BF">
      <w:pPr>
        <w:jc w:val="center"/>
        <w:rPr>
          <w:b/>
          <w:sz w:val="32"/>
          <w:szCs w:val="32"/>
          <w:u w:val="single"/>
        </w:rPr>
      </w:pPr>
      <w:r>
        <w:rPr>
          <w:b/>
          <w:sz w:val="32"/>
          <w:szCs w:val="32"/>
          <w:u w:val="single"/>
        </w:rPr>
        <w:t xml:space="preserve">2015-2016 </w:t>
      </w:r>
      <w:proofErr w:type="gramStart"/>
      <w:r>
        <w:rPr>
          <w:b/>
          <w:sz w:val="32"/>
          <w:szCs w:val="32"/>
          <w:u w:val="single"/>
        </w:rPr>
        <w:t>ASPIRE</w:t>
      </w:r>
      <w:proofErr w:type="gramEnd"/>
      <w:r>
        <w:rPr>
          <w:b/>
          <w:sz w:val="32"/>
          <w:szCs w:val="32"/>
          <w:u w:val="single"/>
        </w:rPr>
        <w:t xml:space="preserve"> Testing Plan</w:t>
      </w:r>
    </w:p>
    <w:p w:rsidR="004507D3" w:rsidRDefault="004507D3" w:rsidP="003212BF">
      <w:pPr>
        <w:jc w:val="center"/>
        <w:rPr>
          <w:b/>
          <w:sz w:val="32"/>
          <w:szCs w:val="32"/>
          <w:u w:val="single"/>
        </w:rPr>
      </w:pPr>
      <w:r>
        <w:rPr>
          <w:b/>
          <w:sz w:val="32"/>
          <w:szCs w:val="32"/>
          <w:u w:val="single"/>
        </w:rPr>
        <w:t>Purple Tiger Team</w:t>
      </w:r>
    </w:p>
    <w:p w:rsidR="004507D3" w:rsidRDefault="004507D3" w:rsidP="003212BF">
      <w:pPr>
        <w:jc w:val="center"/>
        <w:rPr>
          <w:b/>
          <w:sz w:val="32"/>
          <w:szCs w:val="32"/>
          <w:u w:val="single"/>
        </w:rPr>
      </w:pPr>
      <w:r>
        <w:rPr>
          <w:b/>
          <w:sz w:val="32"/>
          <w:szCs w:val="32"/>
          <w:u w:val="single"/>
        </w:rPr>
        <w:t>Language Arts &amp; Social Studies</w:t>
      </w:r>
    </w:p>
    <w:p w:rsidR="003212BF" w:rsidRDefault="003212BF" w:rsidP="003212BF">
      <w:pPr>
        <w:jc w:val="center"/>
        <w:rPr>
          <w:b/>
          <w:sz w:val="32"/>
          <w:szCs w:val="32"/>
          <w:u w:val="single"/>
        </w:rPr>
      </w:pPr>
    </w:p>
    <w:tbl>
      <w:tblPr>
        <w:tblStyle w:val="TableGrid"/>
        <w:tblW w:w="0" w:type="auto"/>
        <w:tblLook w:val="04A0"/>
      </w:tblPr>
      <w:tblGrid>
        <w:gridCol w:w="2530"/>
        <w:gridCol w:w="2856"/>
        <w:gridCol w:w="2130"/>
        <w:gridCol w:w="2060"/>
      </w:tblGrid>
      <w:tr w:rsidR="003212BF" w:rsidTr="003212BF">
        <w:tc>
          <w:tcPr>
            <w:tcW w:w="2394" w:type="dxa"/>
          </w:tcPr>
          <w:p w:rsidR="003212BF" w:rsidRDefault="003212BF" w:rsidP="003212BF">
            <w:pPr>
              <w:jc w:val="center"/>
              <w:rPr>
                <w:b/>
                <w:sz w:val="32"/>
                <w:szCs w:val="32"/>
                <w:u w:val="single"/>
              </w:rPr>
            </w:pPr>
            <w:r>
              <w:rPr>
                <w:b/>
                <w:sz w:val="32"/>
                <w:szCs w:val="32"/>
                <w:u w:val="single"/>
              </w:rPr>
              <w:t>Targeted Skill</w:t>
            </w:r>
          </w:p>
        </w:tc>
        <w:tc>
          <w:tcPr>
            <w:tcW w:w="2394" w:type="dxa"/>
          </w:tcPr>
          <w:p w:rsidR="003212BF" w:rsidRDefault="004F41A4" w:rsidP="003212BF">
            <w:pPr>
              <w:jc w:val="center"/>
              <w:rPr>
                <w:b/>
                <w:sz w:val="32"/>
                <w:szCs w:val="32"/>
                <w:u w:val="single"/>
              </w:rPr>
            </w:pPr>
            <w:r>
              <w:rPr>
                <w:b/>
                <w:sz w:val="32"/>
                <w:szCs w:val="32"/>
                <w:u w:val="single"/>
              </w:rPr>
              <w:t>How Will Skill</w:t>
            </w:r>
            <w:r w:rsidR="003212BF">
              <w:rPr>
                <w:b/>
                <w:sz w:val="32"/>
                <w:szCs w:val="32"/>
                <w:u w:val="single"/>
              </w:rPr>
              <w:t xml:space="preserve"> Be Targeted?</w:t>
            </w:r>
          </w:p>
        </w:tc>
        <w:tc>
          <w:tcPr>
            <w:tcW w:w="2394" w:type="dxa"/>
          </w:tcPr>
          <w:p w:rsidR="003212BF" w:rsidRDefault="004F41A4" w:rsidP="003212BF">
            <w:pPr>
              <w:jc w:val="center"/>
              <w:rPr>
                <w:b/>
                <w:sz w:val="32"/>
                <w:szCs w:val="32"/>
                <w:u w:val="single"/>
              </w:rPr>
            </w:pPr>
            <w:r>
              <w:rPr>
                <w:b/>
                <w:sz w:val="32"/>
                <w:szCs w:val="32"/>
                <w:u w:val="single"/>
              </w:rPr>
              <w:t>Where Will Skill</w:t>
            </w:r>
            <w:r w:rsidR="003212BF">
              <w:rPr>
                <w:b/>
                <w:sz w:val="32"/>
                <w:szCs w:val="32"/>
                <w:u w:val="single"/>
              </w:rPr>
              <w:t xml:space="preserve"> Be Targeted?</w:t>
            </w:r>
          </w:p>
        </w:tc>
        <w:tc>
          <w:tcPr>
            <w:tcW w:w="2394" w:type="dxa"/>
          </w:tcPr>
          <w:p w:rsidR="003212BF" w:rsidRDefault="003212BF" w:rsidP="003212BF">
            <w:pPr>
              <w:jc w:val="center"/>
              <w:rPr>
                <w:b/>
                <w:sz w:val="32"/>
                <w:szCs w:val="32"/>
                <w:u w:val="single"/>
              </w:rPr>
            </w:pPr>
            <w:r>
              <w:rPr>
                <w:b/>
                <w:sz w:val="32"/>
                <w:szCs w:val="32"/>
                <w:u w:val="single"/>
              </w:rPr>
              <w:t>Timeline</w:t>
            </w:r>
          </w:p>
        </w:tc>
      </w:tr>
      <w:tr w:rsidR="003212BF" w:rsidTr="003212BF">
        <w:tc>
          <w:tcPr>
            <w:tcW w:w="2394" w:type="dxa"/>
          </w:tcPr>
          <w:p w:rsidR="003212BF" w:rsidRPr="008158AD" w:rsidRDefault="008158AD" w:rsidP="008158AD">
            <w:pPr>
              <w:rPr>
                <w:b/>
                <w:sz w:val="32"/>
                <w:szCs w:val="32"/>
              </w:rPr>
            </w:pPr>
            <w:r>
              <w:rPr>
                <w:b/>
                <w:sz w:val="32"/>
                <w:szCs w:val="32"/>
              </w:rPr>
              <w:t>1.</w:t>
            </w:r>
            <w:r w:rsidR="003212BF" w:rsidRPr="008158AD">
              <w:rPr>
                <w:b/>
                <w:sz w:val="32"/>
                <w:szCs w:val="32"/>
              </w:rPr>
              <w:t>VOCABULARY</w:t>
            </w:r>
          </w:p>
        </w:tc>
        <w:tc>
          <w:tcPr>
            <w:tcW w:w="2394" w:type="dxa"/>
          </w:tcPr>
          <w:p w:rsidR="003212BF" w:rsidRPr="003212BF" w:rsidRDefault="003212BF" w:rsidP="003212BF">
            <w:pPr>
              <w:rPr>
                <w:b/>
                <w:sz w:val="32"/>
                <w:szCs w:val="32"/>
              </w:rPr>
            </w:pPr>
            <w:r>
              <w:rPr>
                <w:b/>
                <w:sz w:val="32"/>
                <w:szCs w:val="32"/>
              </w:rPr>
              <w:t xml:space="preserve">Word of the </w:t>
            </w:r>
            <w:r w:rsidR="004F41A4">
              <w:rPr>
                <w:b/>
                <w:sz w:val="32"/>
                <w:szCs w:val="32"/>
              </w:rPr>
              <w:t xml:space="preserve">Day-100 Words Every Middle </w:t>
            </w:r>
            <w:proofErr w:type="spellStart"/>
            <w:r w:rsidR="004F41A4">
              <w:rPr>
                <w:b/>
                <w:sz w:val="32"/>
                <w:szCs w:val="32"/>
              </w:rPr>
              <w:t>Schooler</w:t>
            </w:r>
            <w:proofErr w:type="spellEnd"/>
            <w:r w:rsidR="004F41A4">
              <w:rPr>
                <w:b/>
                <w:sz w:val="32"/>
                <w:szCs w:val="32"/>
              </w:rPr>
              <w:t xml:space="preserve"> Should Know (provided by Dr. </w:t>
            </w:r>
            <w:proofErr w:type="spellStart"/>
            <w:r w:rsidR="004F41A4">
              <w:rPr>
                <w:b/>
                <w:sz w:val="32"/>
                <w:szCs w:val="32"/>
              </w:rPr>
              <w:t>Tull</w:t>
            </w:r>
            <w:proofErr w:type="spellEnd"/>
            <w:r w:rsidR="004F41A4">
              <w:rPr>
                <w:b/>
                <w:sz w:val="32"/>
                <w:szCs w:val="32"/>
              </w:rPr>
              <w:t>)</w:t>
            </w:r>
          </w:p>
        </w:tc>
        <w:tc>
          <w:tcPr>
            <w:tcW w:w="2394" w:type="dxa"/>
          </w:tcPr>
          <w:p w:rsidR="003212BF" w:rsidRPr="004F41A4" w:rsidRDefault="004F41A4" w:rsidP="004F41A4">
            <w:pPr>
              <w:rPr>
                <w:b/>
                <w:sz w:val="32"/>
                <w:szCs w:val="32"/>
              </w:rPr>
            </w:pPr>
            <w:r>
              <w:rPr>
                <w:b/>
                <w:sz w:val="32"/>
                <w:szCs w:val="32"/>
              </w:rPr>
              <w:t>Classroom</w:t>
            </w:r>
          </w:p>
        </w:tc>
        <w:tc>
          <w:tcPr>
            <w:tcW w:w="2394" w:type="dxa"/>
          </w:tcPr>
          <w:p w:rsidR="003212BF" w:rsidRPr="004F41A4" w:rsidRDefault="004F41A4" w:rsidP="004F41A4">
            <w:pPr>
              <w:rPr>
                <w:b/>
                <w:sz w:val="32"/>
                <w:szCs w:val="32"/>
              </w:rPr>
            </w:pPr>
            <w:r>
              <w:rPr>
                <w:b/>
                <w:sz w:val="32"/>
                <w:szCs w:val="32"/>
              </w:rPr>
              <w:t>Daily</w:t>
            </w:r>
          </w:p>
        </w:tc>
      </w:tr>
      <w:tr w:rsidR="003212BF" w:rsidTr="003212BF">
        <w:tc>
          <w:tcPr>
            <w:tcW w:w="2394" w:type="dxa"/>
          </w:tcPr>
          <w:p w:rsidR="003212BF" w:rsidRPr="004F41A4" w:rsidRDefault="003212BF" w:rsidP="004F41A4">
            <w:pPr>
              <w:rPr>
                <w:b/>
                <w:sz w:val="32"/>
                <w:szCs w:val="32"/>
              </w:rPr>
            </w:pPr>
          </w:p>
        </w:tc>
        <w:tc>
          <w:tcPr>
            <w:tcW w:w="2394" w:type="dxa"/>
          </w:tcPr>
          <w:p w:rsidR="003212BF" w:rsidRPr="004F41A4" w:rsidRDefault="004F41A4" w:rsidP="004F41A4">
            <w:pPr>
              <w:rPr>
                <w:b/>
                <w:sz w:val="32"/>
                <w:szCs w:val="32"/>
              </w:rPr>
            </w:pPr>
            <w:r>
              <w:rPr>
                <w:b/>
                <w:sz w:val="32"/>
                <w:szCs w:val="32"/>
              </w:rPr>
              <w:t>Vocabulary Quads In Language Arts (word, definition, sentence using word, antonym/synonym</w:t>
            </w:r>
            <w:r w:rsidR="00D53C9C">
              <w:rPr>
                <w:b/>
                <w:sz w:val="32"/>
                <w:szCs w:val="32"/>
              </w:rPr>
              <w:t>)</w:t>
            </w:r>
          </w:p>
        </w:tc>
        <w:tc>
          <w:tcPr>
            <w:tcW w:w="2394" w:type="dxa"/>
          </w:tcPr>
          <w:p w:rsidR="003212BF" w:rsidRPr="004F41A4" w:rsidRDefault="00516501" w:rsidP="004F41A4">
            <w:pPr>
              <w:rPr>
                <w:b/>
                <w:sz w:val="32"/>
                <w:szCs w:val="32"/>
              </w:rPr>
            </w:pPr>
            <w:r>
              <w:rPr>
                <w:b/>
                <w:sz w:val="32"/>
                <w:szCs w:val="32"/>
              </w:rPr>
              <w:t>Daily Lessons</w:t>
            </w:r>
          </w:p>
        </w:tc>
        <w:tc>
          <w:tcPr>
            <w:tcW w:w="2394" w:type="dxa"/>
          </w:tcPr>
          <w:p w:rsidR="003212BF" w:rsidRDefault="004F41A4" w:rsidP="004F41A4">
            <w:pPr>
              <w:rPr>
                <w:b/>
                <w:sz w:val="32"/>
                <w:szCs w:val="32"/>
              </w:rPr>
            </w:pPr>
            <w:r>
              <w:rPr>
                <w:b/>
                <w:sz w:val="32"/>
                <w:szCs w:val="32"/>
              </w:rPr>
              <w:t>Weekly</w:t>
            </w:r>
          </w:p>
          <w:p w:rsidR="00073FF9" w:rsidRDefault="00073FF9" w:rsidP="004F41A4">
            <w:pPr>
              <w:rPr>
                <w:b/>
                <w:sz w:val="32"/>
                <w:szCs w:val="32"/>
              </w:rPr>
            </w:pPr>
          </w:p>
          <w:p w:rsidR="00073FF9" w:rsidRPr="004F41A4" w:rsidRDefault="00073FF9" w:rsidP="004F41A4">
            <w:pPr>
              <w:rPr>
                <w:b/>
                <w:sz w:val="32"/>
                <w:szCs w:val="32"/>
              </w:rPr>
            </w:pPr>
            <w:bookmarkStart w:id="0" w:name="OLE_LINK3"/>
            <w:bookmarkStart w:id="1" w:name="OLE_LINK4"/>
            <w:r>
              <w:rPr>
                <w:b/>
                <w:sz w:val="32"/>
                <w:szCs w:val="32"/>
              </w:rPr>
              <w:t>(February 29 – March 25)</w:t>
            </w:r>
            <w:bookmarkEnd w:id="0"/>
            <w:bookmarkEnd w:id="1"/>
          </w:p>
        </w:tc>
      </w:tr>
      <w:tr w:rsidR="003212BF" w:rsidTr="003212BF">
        <w:tc>
          <w:tcPr>
            <w:tcW w:w="2394" w:type="dxa"/>
          </w:tcPr>
          <w:p w:rsidR="003212BF" w:rsidRDefault="003212BF" w:rsidP="004F41A4">
            <w:pPr>
              <w:rPr>
                <w:b/>
                <w:sz w:val="32"/>
                <w:szCs w:val="32"/>
                <w:u w:val="single"/>
              </w:rPr>
            </w:pPr>
          </w:p>
        </w:tc>
        <w:tc>
          <w:tcPr>
            <w:tcW w:w="2394" w:type="dxa"/>
          </w:tcPr>
          <w:p w:rsidR="003212BF" w:rsidRPr="004F41A4" w:rsidRDefault="004F41A4" w:rsidP="004F41A4">
            <w:pPr>
              <w:rPr>
                <w:b/>
                <w:sz w:val="32"/>
                <w:szCs w:val="32"/>
              </w:rPr>
            </w:pPr>
            <w:r>
              <w:rPr>
                <w:b/>
                <w:sz w:val="32"/>
                <w:szCs w:val="32"/>
              </w:rPr>
              <w:t>Vocabulary Quads In Social Studies (word, synonym, definition, symbol)</w:t>
            </w:r>
          </w:p>
        </w:tc>
        <w:tc>
          <w:tcPr>
            <w:tcW w:w="2394" w:type="dxa"/>
          </w:tcPr>
          <w:p w:rsidR="003212BF" w:rsidRPr="004507D3" w:rsidRDefault="004507D3" w:rsidP="004F41A4">
            <w:pPr>
              <w:rPr>
                <w:b/>
                <w:sz w:val="32"/>
                <w:szCs w:val="32"/>
              </w:rPr>
            </w:pPr>
            <w:r>
              <w:rPr>
                <w:b/>
                <w:sz w:val="32"/>
                <w:szCs w:val="32"/>
              </w:rPr>
              <w:t>Classroom</w:t>
            </w:r>
          </w:p>
        </w:tc>
        <w:tc>
          <w:tcPr>
            <w:tcW w:w="2394" w:type="dxa"/>
          </w:tcPr>
          <w:p w:rsidR="003212BF" w:rsidRDefault="004F41A4" w:rsidP="004F41A4">
            <w:pPr>
              <w:rPr>
                <w:b/>
                <w:sz w:val="32"/>
                <w:szCs w:val="32"/>
              </w:rPr>
            </w:pPr>
            <w:r w:rsidRPr="004F41A4">
              <w:rPr>
                <w:b/>
                <w:sz w:val="32"/>
                <w:szCs w:val="32"/>
              </w:rPr>
              <w:t>Weekly</w:t>
            </w:r>
          </w:p>
          <w:p w:rsidR="00073FF9" w:rsidRPr="004F41A4" w:rsidRDefault="00073FF9" w:rsidP="004F41A4">
            <w:pPr>
              <w:rPr>
                <w:b/>
                <w:sz w:val="32"/>
                <w:szCs w:val="32"/>
              </w:rPr>
            </w:pPr>
            <w:r>
              <w:rPr>
                <w:b/>
                <w:sz w:val="32"/>
                <w:szCs w:val="32"/>
              </w:rPr>
              <w:t>(February 29 – March 25)</w:t>
            </w:r>
          </w:p>
        </w:tc>
      </w:tr>
      <w:tr w:rsidR="003212BF" w:rsidTr="003212BF">
        <w:tc>
          <w:tcPr>
            <w:tcW w:w="2394" w:type="dxa"/>
          </w:tcPr>
          <w:p w:rsidR="003212BF" w:rsidRDefault="003212BF" w:rsidP="003212BF">
            <w:pPr>
              <w:jc w:val="center"/>
              <w:rPr>
                <w:b/>
                <w:sz w:val="32"/>
                <w:szCs w:val="32"/>
                <w:u w:val="single"/>
              </w:rPr>
            </w:pPr>
          </w:p>
        </w:tc>
        <w:tc>
          <w:tcPr>
            <w:tcW w:w="2394" w:type="dxa"/>
          </w:tcPr>
          <w:p w:rsidR="003212BF" w:rsidRPr="004507D3" w:rsidRDefault="004507D3" w:rsidP="004507D3">
            <w:pPr>
              <w:rPr>
                <w:b/>
                <w:sz w:val="32"/>
                <w:szCs w:val="32"/>
              </w:rPr>
            </w:pPr>
            <w:r>
              <w:rPr>
                <w:b/>
                <w:sz w:val="32"/>
                <w:szCs w:val="32"/>
              </w:rPr>
              <w:t>Flashcards</w:t>
            </w:r>
            <w:r w:rsidR="00D53C9C">
              <w:rPr>
                <w:b/>
                <w:sz w:val="32"/>
                <w:szCs w:val="32"/>
              </w:rPr>
              <w:t xml:space="preserve"> (Classzone.com)</w:t>
            </w:r>
          </w:p>
        </w:tc>
        <w:tc>
          <w:tcPr>
            <w:tcW w:w="2394" w:type="dxa"/>
          </w:tcPr>
          <w:p w:rsidR="003212BF" w:rsidRPr="004507D3" w:rsidRDefault="004507D3" w:rsidP="004507D3">
            <w:pPr>
              <w:rPr>
                <w:b/>
                <w:sz w:val="32"/>
                <w:szCs w:val="32"/>
              </w:rPr>
            </w:pPr>
            <w:r>
              <w:rPr>
                <w:b/>
                <w:sz w:val="32"/>
                <w:szCs w:val="32"/>
              </w:rPr>
              <w:t>Class</w:t>
            </w:r>
            <w:r w:rsidR="00D53C9C">
              <w:rPr>
                <w:b/>
                <w:sz w:val="32"/>
                <w:szCs w:val="32"/>
              </w:rPr>
              <w:t>room</w:t>
            </w:r>
          </w:p>
        </w:tc>
        <w:tc>
          <w:tcPr>
            <w:tcW w:w="2394" w:type="dxa"/>
          </w:tcPr>
          <w:p w:rsidR="003212BF" w:rsidRDefault="004507D3" w:rsidP="004507D3">
            <w:pPr>
              <w:rPr>
                <w:b/>
                <w:sz w:val="32"/>
                <w:szCs w:val="32"/>
              </w:rPr>
            </w:pPr>
            <w:r w:rsidRPr="004507D3">
              <w:rPr>
                <w:b/>
                <w:sz w:val="32"/>
                <w:szCs w:val="32"/>
              </w:rPr>
              <w:t>Weekly</w:t>
            </w:r>
          </w:p>
          <w:p w:rsidR="00073FF9" w:rsidRPr="004507D3" w:rsidRDefault="00073FF9" w:rsidP="004507D3">
            <w:pPr>
              <w:rPr>
                <w:b/>
                <w:sz w:val="32"/>
                <w:szCs w:val="32"/>
              </w:rPr>
            </w:pPr>
            <w:r>
              <w:rPr>
                <w:b/>
                <w:sz w:val="32"/>
                <w:szCs w:val="32"/>
              </w:rPr>
              <w:t>(February 29 – March 25)</w:t>
            </w:r>
          </w:p>
        </w:tc>
      </w:tr>
      <w:tr w:rsidR="003212BF" w:rsidTr="003212BF">
        <w:tc>
          <w:tcPr>
            <w:tcW w:w="2394" w:type="dxa"/>
          </w:tcPr>
          <w:p w:rsidR="003212BF" w:rsidRDefault="003212BF" w:rsidP="003212BF">
            <w:pPr>
              <w:jc w:val="center"/>
              <w:rPr>
                <w:b/>
                <w:sz w:val="32"/>
                <w:szCs w:val="32"/>
                <w:u w:val="single"/>
              </w:rPr>
            </w:pPr>
          </w:p>
        </w:tc>
        <w:tc>
          <w:tcPr>
            <w:tcW w:w="2394" w:type="dxa"/>
          </w:tcPr>
          <w:p w:rsidR="003212BF" w:rsidRPr="004507D3" w:rsidRDefault="004507D3" w:rsidP="004507D3">
            <w:pPr>
              <w:rPr>
                <w:b/>
                <w:sz w:val="32"/>
                <w:szCs w:val="32"/>
              </w:rPr>
            </w:pPr>
            <w:r>
              <w:rPr>
                <w:b/>
                <w:sz w:val="32"/>
                <w:szCs w:val="32"/>
              </w:rPr>
              <w:t>Current Event Summary</w:t>
            </w:r>
          </w:p>
        </w:tc>
        <w:tc>
          <w:tcPr>
            <w:tcW w:w="2394" w:type="dxa"/>
          </w:tcPr>
          <w:p w:rsidR="003212BF" w:rsidRPr="004507D3" w:rsidRDefault="004507D3" w:rsidP="004507D3">
            <w:pPr>
              <w:rPr>
                <w:b/>
                <w:sz w:val="32"/>
                <w:szCs w:val="32"/>
              </w:rPr>
            </w:pPr>
            <w:r>
              <w:rPr>
                <w:b/>
                <w:sz w:val="32"/>
                <w:szCs w:val="32"/>
              </w:rPr>
              <w:t>Homework</w:t>
            </w:r>
          </w:p>
        </w:tc>
        <w:tc>
          <w:tcPr>
            <w:tcW w:w="2394" w:type="dxa"/>
          </w:tcPr>
          <w:p w:rsidR="003212BF" w:rsidRPr="004507D3" w:rsidRDefault="004507D3" w:rsidP="004507D3">
            <w:pPr>
              <w:rPr>
                <w:b/>
                <w:sz w:val="32"/>
                <w:szCs w:val="32"/>
              </w:rPr>
            </w:pPr>
            <w:r>
              <w:rPr>
                <w:b/>
                <w:sz w:val="32"/>
                <w:szCs w:val="32"/>
              </w:rPr>
              <w:t>Every Monday</w:t>
            </w:r>
          </w:p>
        </w:tc>
      </w:tr>
      <w:tr w:rsidR="003212BF" w:rsidTr="003212BF">
        <w:tc>
          <w:tcPr>
            <w:tcW w:w="2394" w:type="dxa"/>
          </w:tcPr>
          <w:p w:rsidR="003212BF" w:rsidRPr="004F43C6" w:rsidRDefault="00D53C9C" w:rsidP="00D53C9C">
            <w:pPr>
              <w:rPr>
                <w:b/>
                <w:sz w:val="32"/>
                <w:szCs w:val="32"/>
              </w:rPr>
            </w:pPr>
            <w:r w:rsidRPr="004F43C6">
              <w:rPr>
                <w:b/>
                <w:sz w:val="32"/>
                <w:szCs w:val="32"/>
              </w:rPr>
              <w:t xml:space="preserve">2.  CAUSE &amp;     </w:t>
            </w:r>
          </w:p>
          <w:p w:rsidR="00D53C9C" w:rsidRPr="004F43C6" w:rsidRDefault="00D53C9C" w:rsidP="00D53C9C">
            <w:pPr>
              <w:rPr>
                <w:b/>
                <w:sz w:val="24"/>
                <w:szCs w:val="24"/>
              </w:rPr>
            </w:pPr>
            <w:r w:rsidRPr="004F43C6">
              <w:rPr>
                <w:b/>
                <w:sz w:val="32"/>
                <w:szCs w:val="32"/>
              </w:rPr>
              <w:t xml:space="preserve">      EFFECT</w:t>
            </w:r>
          </w:p>
        </w:tc>
        <w:tc>
          <w:tcPr>
            <w:tcW w:w="2394" w:type="dxa"/>
          </w:tcPr>
          <w:p w:rsidR="003212BF" w:rsidRPr="004F43C6" w:rsidRDefault="006129DA" w:rsidP="006129DA">
            <w:pPr>
              <w:rPr>
                <w:b/>
                <w:sz w:val="24"/>
                <w:szCs w:val="24"/>
              </w:rPr>
            </w:pPr>
            <w:r w:rsidRPr="004F43C6">
              <w:rPr>
                <w:b/>
                <w:sz w:val="24"/>
                <w:szCs w:val="24"/>
              </w:rPr>
              <w:t>Timelines, Passages (Fiction/</w:t>
            </w:r>
            <w:r w:rsidR="00265475" w:rsidRPr="004F43C6">
              <w:rPr>
                <w:b/>
                <w:sz w:val="24"/>
                <w:szCs w:val="24"/>
              </w:rPr>
              <w:t>Non-F</w:t>
            </w:r>
            <w:r w:rsidRPr="004F43C6">
              <w:rPr>
                <w:b/>
                <w:sz w:val="24"/>
                <w:szCs w:val="24"/>
              </w:rPr>
              <w:t>iction), Novels</w:t>
            </w:r>
          </w:p>
        </w:tc>
        <w:tc>
          <w:tcPr>
            <w:tcW w:w="2394" w:type="dxa"/>
          </w:tcPr>
          <w:p w:rsidR="003212BF" w:rsidRPr="004F43C6" w:rsidRDefault="00516501" w:rsidP="00516501">
            <w:pPr>
              <w:rPr>
                <w:b/>
                <w:sz w:val="24"/>
                <w:szCs w:val="24"/>
              </w:rPr>
            </w:pPr>
            <w:r w:rsidRPr="004F43C6">
              <w:rPr>
                <w:b/>
                <w:sz w:val="24"/>
                <w:szCs w:val="24"/>
              </w:rPr>
              <w:t>Classroom, Send Home Packets</w:t>
            </w:r>
          </w:p>
        </w:tc>
        <w:tc>
          <w:tcPr>
            <w:tcW w:w="2394" w:type="dxa"/>
          </w:tcPr>
          <w:p w:rsidR="003212BF" w:rsidRPr="004F43C6" w:rsidRDefault="00516501" w:rsidP="00516501">
            <w:pPr>
              <w:rPr>
                <w:b/>
                <w:sz w:val="24"/>
                <w:szCs w:val="24"/>
              </w:rPr>
            </w:pPr>
            <w:r w:rsidRPr="004F43C6">
              <w:rPr>
                <w:b/>
                <w:sz w:val="24"/>
                <w:szCs w:val="24"/>
              </w:rPr>
              <w:t>Weekly</w:t>
            </w:r>
          </w:p>
          <w:p w:rsidR="00073FF9" w:rsidRPr="004F43C6" w:rsidRDefault="00073FF9" w:rsidP="00516501">
            <w:pPr>
              <w:rPr>
                <w:b/>
                <w:sz w:val="24"/>
                <w:szCs w:val="24"/>
              </w:rPr>
            </w:pPr>
            <w:r w:rsidRPr="004F43C6">
              <w:rPr>
                <w:b/>
                <w:sz w:val="24"/>
                <w:szCs w:val="24"/>
              </w:rPr>
              <w:t>(February 29 – March 25)</w:t>
            </w:r>
          </w:p>
        </w:tc>
      </w:tr>
      <w:tr w:rsidR="003212BF" w:rsidTr="003212BF">
        <w:tc>
          <w:tcPr>
            <w:tcW w:w="2394" w:type="dxa"/>
          </w:tcPr>
          <w:p w:rsidR="003212BF" w:rsidRDefault="00D53C9C" w:rsidP="00D53C9C">
            <w:pPr>
              <w:rPr>
                <w:b/>
                <w:sz w:val="32"/>
                <w:szCs w:val="32"/>
              </w:rPr>
            </w:pPr>
            <w:r>
              <w:rPr>
                <w:b/>
                <w:sz w:val="32"/>
                <w:szCs w:val="32"/>
              </w:rPr>
              <w:lastRenderedPageBreak/>
              <w:t>3.  SEQUENTIAL</w:t>
            </w:r>
          </w:p>
          <w:p w:rsidR="00D53C9C" w:rsidRPr="00D53C9C" w:rsidRDefault="00D53C9C" w:rsidP="00D53C9C">
            <w:pPr>
              <w:rPr>
                <w:b/>
                <w:sz w:val="32"/>
                <w:szCs w:val="32"/>
              </w:rPr>
            </w:pPr>
            <w:r>
              <w:rPr>
                <w:b/>
                <w:sz w:val="32"/>
                <w:szCs w:val="32"/>
              </w:rPr>
              <w:t xml:space="preserve">      ORDER</w:t>
            </w:r>
          </w:p>
        </w:tc>
        <w:tc>
          <w:tcPr>
            <w:tcW w:w="2394" w:type="dxa"/>
          </w:tcPr>
          <w:p w:rsidR="003212BF" w:rsidRPr="006129DA" w:rsidRDefault="006129DA" w:rsidP="006129DA">
            <w:pPr>
              <w:rPr>
                <w:b/>
                <w:sz w:val="32"/>
                <w:szCs w:val="32"/>
              </w:rPr>
            </w:pPr>
            <w:r>
              <w:rPr>
                <w:b/>
                <w:sz w:val="32"/>
                <w:szCs w:val="32"/>
              </w:rPr>
              <w:t>Timelines, Passages (Fiction/Non-fiction), Novels</w:t>
            </w:r>
          </w:p>
        </w:tc>
        <w:tc>
          <w:tcPr>
            <w:tcW w:w="2394" w:type="dxa"/>
          </w:tcPr>
          <w:p w:rsidR="003212BF" w:rsidRPr="00516501" w:rsidRDefault="00516501" w:rsidP="00516501">
            <w:pPr>
              <w:rPr>
                <w:b/>
                <w:sz w:val="32"/>
                <w:szCs w:val="32"/>
              </w:rPr>
            </w:pPr>
            <w:bookmarkStart w:id="2" w:name="OLE_LINK1"/>
            <w:bookmarkStart w:id="3" w:name="OLE_LINK2"/>
            <w:r>
              <w:rPr>
                <w:b/>
                <w:sz w:val="32"/>
                <w:szCs w:val="32"/>
              </w:rPr>
              <w:t>Classroom, Send Home Packets</w:t>
            </w:r>
            <w:bookmarkEnd w:id="2"/>
            <w:bookmarkEnd w:id="3"/>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Default="00D53C9C" w:rsidP="00D53C9C">
            <w:pPr>
              <w:rPr>
                <w:b/>
                <w:sz w:val="32"/>
                <w:szCs w:val="32"/>
              </w:rPr>
            </w:pPr>
            <w:r w:rsidRPr="00D53C9C">
              <w:rPr>
                <w:b/>
                <w:sz w:val="32"/>
                <w:szCs w:val="32"/>
              </w:rPr>
              <w:t xml:space="preserve">4.  </w:t>
            </w:r>
            <w:r>
              <w:rPr>
                <w:b/>
                <w:sz w:val="32"/>
                <w:szCs w:val="32"/>
              </w:rPr>
              <w:t xml:space="preserve">COMPARE &amp; </w:t>
            </w:r>
          </w:p>
          <w:p w:rsidR="00D53C9C" w:rsidRPr="00D53C9C" w:rsidRDefault="00D53C9C" w:rsidP="00D53C9C">
            <w:pPr>
              <w:rPr>
                <w:b/>
                <w:sz w:val="32"/>
                <w:szCs w:val="32"/>
              </w:rPr>
            </w:pPr>
            <w:r>
              <w:rPr>
                <w:b/>
                <w:sz w:val="32"/>
                <w:szCs w:val="32"/>
              </w:rPr>
              <w:t xml:space="preserve">      CONTRAST</w:t>
            </w:r>
          </w:p>
        </w:tc>
        <w:tc>
          <w:tcPr>
            <w:tcW w:w="2394" w:type="dxa"/>
          </w:tcPr>
          <w:p w:rsidR="003212BF" w:rsidRPr="006129DA" w:rsidRDefault="006129DA" w:rsidP="006129DA">
            <w:pPr>
              <w:rPr>
                <w:b/>
                <w:sz w:val="32"/>
                <w:szCs w:val="32"/>
              </w:rPr>
            </w:pPr>
            <w:r w:rsidRPr="006129DA">
              <w:rPr>
                <w:b/>
                <w:sz w:val="32"/>
                <w:szCs w:val="32"/>
              </w:rPr>
              <w:t>Timelines</w:t>
            </w:r>
            <w:r>
              <w:rPr>
                <w:b/>
                <w:sz w:val="32"/>
                <w:szCs w:val="32"/>
              </w:rPr>
              <w:t>, Passages (Fiction/Non-fiction), Novels, Venn Diagram</w:t>
            </w:r>
          </w:p>
        </w:tc>
        <w:tc>
          <w:tcPr>
            <w:tcW w:w="2394" w:type="dxa"/>
          </w:tcPr>
          <w:p w:rsidR="003212BF" w:rsidRPr="00516501" w:rsidRDefault="00516501" w:rsidP="00516501">
            <w:pPr>
              <w:rPr>
                <w:b/>
                <w:sz w:val="32"/>
                <w:szCs w:val="32"/>
              </w:rPr>
            </w:pPr>
            <w:r w:rsidRPr="00516501">
              <w:rPr>
                <w:b/>
                <w:sz w:val="32"/>
                <w:szCs w:val="32"/>
              </w:rPr>
              <w:t xml:space="preserve">Classroom, </w:t>
            </w:r>
            <w:r>
              <w:rPr>
                <w:b/>
                <w:sz w:val="32"/>
                <w:szCs w:val="32"/>
              </w:rPr>
              <w:t>Send Home Packets</w:t>
            </w:r>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Pr="00D53C9C" w:rsidRDefault="00D53C9C" w:rsidP="00D53C9C">
            <w:pPr>
              <w:rPr>
                <w:b/>
                <w:sz w:val="32"/>
                <w:szCs w:val="32"/>
              </w:rPr>
            </w:pPr>
            <w:r>
              <w:rPr>
                <w:b/>
                <w:sz w:val="32"/>
                <w:szCs w:val="32"/>
              </w:rPr>
              <w:t>5.  INFERENCES</w:t>
            </w:r>
          </w:p>
        </w:tc>
        <w:tc>
          <w:tcPr>
            <w:tcW w:w="2394" w:type="dxa"/>
          </w:tcPr>
          <w:p w:rsidR="003212BF" w:rsidRPr="006129DA" w:rsidRDefault="006129DA" w:rsidP="006129DA">
            <w:pPr>
              <w:rPr>
                <w:b/>
                <w:sz w:val="32"/>
                <w:szCs w:val="32"/>
              </w:rPr>
            </w:pPr>
            <w:r>
              <w:rPr>
                <w:b/>
                <w:sz w:val="32"/>
                <w:szCs w:val="32"/>
              </w:rPr>
              <w:t>Text Summary, Passages (Fiction/Non-fiction), Novels</w:t>
            </w:r>
          </w:p>
        </w:tc>
        <w:tc>
          <w:tcPr>
            <w:tcW w:w="2394" w:type="dxa"/>
          </w:tcPr>
          <w:p w:rsidR="003212BF" w:rsidRPr="00516501" w:rsidRDefault="00516501" w:rsidP="00516501">
            <w:pPr>
              <w:rPr>
                <w:b/>
                <w:sz w:val="32"/>
                <w:szCs w:val="32"/>
              </w:rPr>
            </w:pPr>
            <w:r>
              <w:rPr>
                <w:b/>
                <w:sz w:val="32"/>
                <w:szCs w:val="32"/>
              </w:rPr>
              <w:t>Classroom, Send Home Packets</w:t>
            </w:r>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Pr="00D53C9C" w:rsidRDefault="00D53C9C" w:rsidP="00D53C9C">
            <w:pPr>
              <w:rPr>
                <w:b/>
                <w:sz w:val="32"/>
                <w:szCs w:val="32"/>
              </w:rPr>
            </w:pPr>
            <w:r>
              <w:rPr>
                <w:b/>
                <w:sz w:val="32"/>
                <w:szCs w:val="32"/>
              </w:rPr>
              <w:t>6.  MAIN IDEA</w:t>
            </w:r>
          </w:p>
        </w:tc>
        <w:tc>
          <w:tcPr>
            <w:tcW w:w="2394" w:type="dxa"/>
          </w:tcPr>
          <w:p w:rsidR="003212BF" w:rsidRPr="006129DA" w:rsidRDefault="006129DA" w:rsidP="006129DA">
            <w:pPr>
              <w:rPr>
                <w:b/>
                <w:sz w:val="32"/>
                <w:szCs w:val="32"/>
              </w:rPr>
            </w:pPr>
            <w:r>
              <w:rPr>
                <w:b/>
                <w:sz w:val="32"/>
                <w:szCs w:val="32"/>
              </w:rPr>
              <w:t>Text Summary, Passages</w:t>
            </w:r>
          </w:p>
        </w:tc>
        <w:tc>
          <w:tcPr>
            <w:tcW w:w="2394" w:type="dxa"/>
          </w:tcPr>
          <w:p w:rsidR="003212BF" w:rsidRDefault="00516501" w:rsidP="00516501">
            <w:pPr>
              <w:rPr>
                <w:b/>
                <w:sz w:val="32"/>
                <w:szCs w:val="32"/>
                <w:u w:val="single"/>
              </w:rPr>
            </w:pPr>
            <w:r>
              <w:rPr>
                <w:b/>
                <w:sz w:val="32"/>
                <w:szCs w:val="32"/>
              </w:rPr>
              <w:t>Classroom, Send Home Packets</w:t>
            </w:r>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Default="00516501" w:rsidP="00D53C9C">
            <w:pPr>
              <w:rPr>
                <w:b/>
                <w:sz w:val="32"/>
                <w:szCs w:val="32"/>
              </w:rPr>
            </w:pPr>
            <w:r>
              <w:rPr>
                <w:b/>
                <w:sz w:val="32"/>
                <w:szCs w:val="32"/>
              </w:rPr>
              <w:t>7.  FACT OR</w:t>
            </w:r>
          </w:p>
          <w:p w:rsidR="00D53C9C" w:rsidRPr="00D53C9C" w:rsidRDefault="00D53C9C" w:rsidP="00D53C9C">
            <w:pPr>
              <w:rPr>
                <w:b/>
                <w:sz w:val="32"/>
                <w:szCs w:val="32"/>
              </w:rPr>
            </w:pPr>
            <w:r>
              <w:rPr>
                <w:b/>
                <w:sz w:val="32"/>
                <w:szCs w:val="32"/>
              </w:rPr>
              <w:t xml:space="preserve">      OPINION</w:t>
            </w:r>
          </w:p>
        </w:tc>
        <w:tc>
          <w:tcPr>
            <w:tcW w:w="2394" w:type="dxa"/>
          </w:tcPr>
          <w:p w:rsidR="003212BF" w:rsidRPr="006129DA" w:rsidRDefault="006129DA" w:rsidP="006129DA">
            <w:pPr>
              <w:rPr>
                <w:b/>
                <w:sz w:val="32"/>
                <w:szCs w:val="32"/>
              </w:rPr>
            </w:pPr>
            <w:r>
              <w:rPr>
                <w:b/>
                <w:sz w:val="32"/>
                <w:szCs w:val="32"/>
              </w:rPr>
              <w:t>Passages</w:t>
            </w:r>
          </w:p>
        </w:tc>
        <w:tc>
          <w:tcPr>
            <w:tcW w:w="2394" w:type="dxa"/>
          </w:tcPr>
          <w:p w:rsidR="003212BF" w:rsidRDefault="00516501" w:rsidP="00516501">
            <w:pPr>
              <w:rPr>
                <w:b/>
                <w:sz w:val="32"/>
                <w:szCs w:val="32"/>
                <w:u w:val="single"/>
              </w:rPr>
            </w:pPr>
            <w:r>
              <w:rPr>
                <w:b/>
                <w:sz w:val="32"/>
                <w:szCs w:val="32"/>
              </w:rPr>
              <w:t>Classroom, Send Home Packets</w:t>
            </w:r>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Default="00D53C9C" w:rsidP="00D53C9C">
            <w:pPr>
              <w:rPr>
                <w:b/>
                <w:sz w:val="32"/>
                <w:szCs w:val="32"/>
              </w:rPr>
            </w:pPr>
            <w:r>
              <w:rPr>
                <w:b/>
                <w:sz w:val="32"/>
                <w:szCs w:val="32"/>
              </w:rPr>
              <w:t>8.  INFORMATIONAL</w:t>
            </w:r>
          </w:p>
          <w:p w:rsidR="00D53C9C" w:rsidRPr="00D53C9C" w:rsidRDefault="00D53C9C" w:rsidP="00D53C9C">
            <w:pPr>
              <w:rPr>
                <w:b/>
                <w:sz w:val="32"/>
                <w:szCs w:val="32"/>
              </w:rPr>
            </w:pPr>
            <w:r>
              <w:rPr>
                <w:b/>
                <w:sz w:val="32"/>
                <w:szCs w:val="32"/>
              </w:rPr>
              <w:t>TEXT</w:t>
            </w:r>
          </w:p>
        </w:tc>
        <w:tc>
          <w:tcPr>
            <w:tcW w:w="2394" w:type="dxa"/>
          </w:tcPr>
          <w:p w:rsidR="003212BF" w:rsidRPr="00516501" w:rsidRDefault="00516501" w:rsidP="00516501">
            <w:pPr>
              <w:jc w:val="both"/>
              <w:rPr>
                <w:b/>
                <w:sz w:val="32"/>
                <w:szCs w:val="32"/>
              </w:rPr>
            </w:pPr>
            <w:r w:rsidRPr="00516501">
              <w:rPr>
                <w:b/>
                <w:sz w:val="32"/>
                <w:szCs w:val="32"/>
              </w:rPr>
              <w:t>Passages</w:t>
            </w:r>
            <w:r>
              <w:rPr>
                <w:b/>
                <w:sz w:val="32"/>
                <w:szCs w:val="32"/>
              </w:rPr>
              <w:t>, Document-Based Questions (DBQ’s)</w:t>
            </w:r>
          </w:p>
        </w:tc>
        <w:tc>
          <w:tcPr>
            <w:tcW w:w="2394" w:type="dxa"/>
          </w:tcPr>
          <w:p w:rsidR="003212BF" w:rsidRDefault="00516501" w:rsidP="00516501">
            <w:pPr>
              <w:rPr>
                <w:b/>
                <w:sz w:val="32"/>
                <w:szCs w:val="32"/>
                <w:u w:val="single"/>
              </w:rPr>
            </w:pPr>
            <w:r>
              <w:rPr>
                <w:b/>
                <w:sz w:val="32"/>
                <w:szCs w:val="32"/>
              </w:rPr>
              <w:t>Classroom, Send Home Packets</w:t>
            </w:r>
          </w:p>
        </w:tc>
        <w:tc>
          <w:tcPr>
            <w:tcW w:w="2394" w:type="dxa"/>
          </w:tcPr>
          <w:p w:rsidR="003212BF" w:rsidRDefault="00516501" w:rsidP="00516501">
            <w:pPr>
              <w:rPr>
                <w:b/>
                <w:sz w:val="32"/>
                <w:szCs w:val="32"/>
              </w:rPr>
            </w:pPr>
            <w:r w:rsidRPr="00516501">
              <w:rPr>
                <w:b/>
                <w:sz w:val="32"/>
                <w:szCs w:val="32"/>
              </w:rPr>
              <w:t>Weekly</w:t>
            </w:r>
          </w:p>
          <w:p w:rsidR="004F43C6" w:rsidRPr="00516501" w:rsidRDefault="004F43C6" w:rsidP="00516501">
            <w:pPr>
              <w:rPr>
                <w:b/>
                <w:sz w:val="32"/>
                <w:szCs w:val="32"/>
              </w:rPr>
            </w:pPr>
            <w:r>
              <w:rPr>
                <w:b/>
                <w:sz w:val="32"/>
                <w:szCs w:val="32"/>
              </w:rPr>
              <w:t>(February 29 – March 25)</w:t>
            </w:r>
          </w:p>
        </w:tc>
      </w:tr>
      <w:tr w:rsidR="003212BF" w:rsidTr="003212BF">
        <w:tc>
          <w:tcPr>
            <w:tcW w:w="2394" w:type="dxa"/>
          </w:tcPr>
          <w:p w:rsidR="003212BF" w:rsidRDefault="00C9217A" w:rsidP="00C9217A">
            <w:pPr>
              <w:rPr>
                <w:b/>
                <w:sz w:val="32"/>
                <w:szCs w:val="32"/>
              </w:rPr>
            </w:pPr>
            <w:r>
              <w:rPr>
                <w:b/>
                <w:sz w:val="32"/>
                <w:szCs w:val="32"/>
              </w:rPr>
              <w:t xml:space="preserve">9. WRITING </w:t>
            </w:r>
          </w:p>
          <w:p w:rsidR="00C9217A" w:rsidRPr="00C9217A" w:rsidRDefault="00C9217A" w:rsidP="00C9217A">
            <w:pPr>
              <w:rPr>
                <w:b/>
                <w:sz w:val="32"/>
                <w:szCs w:val="32"/>
              </w:rPr>
            </w:pPr>
            <w:r>
              <w:rPr>
                <w:b/>
                <w:sz w:val="32"/>
                <w:szCs w:val="32"/>
              </w:rPr>
              <w:t xml:space="preserve">     ESSAYS</w:t>
            </w:r>
          </w:p>
        </w:tc>
        <w:tc>
          <w:tcPr>
            <w:tcW w:w="2394" w:type="dxa"/>
          </w:tcPr>
          <w:p w:rsidR="003212BF" w:rsidRDefault="00C9217A" w:rsidP="00C9217A">
            <w:pPr>
              <w:rPr>
                <w:b/>
                <w:sz w:val="28"/>
                <w:szCs w:val="28"/>
              </w:rPr>
            </w:pPr>
            <w:r w:rsidRPr="008158AD">
              <w:rPr>
                <w:b/>
                <w:sz w:val="28"/>
                <w:szCs w:val="28"/>
              </w:rPr>
              <w:t xml:space="preserve">In Language Arts an essay is written at the completion of each novel using R.A.C.E. In Social Studies, students are given Quick Writes in order to respond to Writing Prompts using </w:t>
            </w:r>
            <w:r w:rsidR="008158AD" w:rsidRPr="008158AD">
              <w:rPr>
                <w:b/>
                <w:sz w:val="28"/>
                <w:szCs w:val="28"/>
              </w:rPr>
              <w:t>R.A.C.E.  Furthermore, they will continue to work on 5 paragraph essays, What Does Freedom Mean To Me?</w:t>
            </w:r>
          </w:p>
          <w:p w:rsidR="004F43C6" w:rsidRPr="008158AD" w:rsidRDefault="004F43C6" w:rsidP="00C9217A">
            <w:pPr>
              <w:rPr>
                <w:b/>
                <w:sz w:val="28"/>
                <w:szCs w:val="28"/>
              </w:rPr>
            </w:pPr>
          </w:p>
        </w:tc>
        <w:tc>
          <w:tcPr>
            <w:tcW w:w="2394" w:type="dxa"/>
          </w:tcPr>
          <w:p w:rsidR="003212BF" w:rsidRPr="008158AD" w:rsidRDefault="008158AD" w:rsidP="008158AD">
            <w:pPr>
              <w:rPr>
                <w:b/>
                <w:sz w:val="32"/>
                <w:szCs w:val="32"/>
              </w:rPr>
            </w:pPr>
            <w:r w:rsidRPr="008158AD">
              <w:rPr>
                <w:b/>
                <w:sz w:val="32"/>
                <w:szCs w:val="32"/>
              </w:rPr>
              <w:lastRenderedPageBreak/>
              <w:t>Classroom</w:t>
            </w:r>
          </w:p>
        </w:tc>
        <w:tc>
          <w:tcPr>
            <w:tcW w:w="2394" w:type="dxa"/>
          </w:tcPr>
          <w:p w:rsidR="003212BF" w:rsidRDefault="008158AD" w:rsidP="008158AD">
            <w:pPr>
              <w:rPr>
                <w:b/>
                <w:sz w:val="32"/>
                <w:szCs w:val="32"/>
              </w:rPr>
            </w:pPr>
            <w:r>
              <w:rPr>
                <w:b/>
                <w:sz w:val="32"/>
                <w:szCs w:val="32"/>
              </w:rPr>
              <w:t>Weekly</w:t>
            </w:r>
          </w:p>
          <w:p w:rsidR="004F43C6" w:rsidRPr="008158AD" w:rsidRDefault="004F43C6" w:rsidP="008158AD">
            <w:pPr>
              <w:rPr>
                <w:b/>
                <w:sz w:val="32"/>
                <w:szCs w:val="32"/>
              </w:rPr>
            </w:pPr>
            <w:r>
              <w:rPr>
                <w:b/>
                <w:sz w:val="32"/>
                <w:szCs w:val="32"/>
              </w:rPr>
              <w:t>(February 29 – March 25)</w:t>
            </w:r>
          </w:p>
        </w:tc>
      </w:tr>
    </w:tbl>
    <w:p w:rsidR="003212BF" w:rsidRDefault="008158AD" w:rsidP="008158AD">
      <w:pPr>
        <w:rPr>
          <w:b/>
          <w:sz w:val="32"/>
          <w:szCs w:val="32"/>
        </w:rPr>
      </w:pPr>
      <w:r>
        <w:rPr>
          <w:b/>
          <w:sz w:val="32"/>
          <w:szCs w:val="32"/>
          <w:u w:val="single"/>
        </w:rPr>
        <w:lastRenderedPageBreak/>
        <w:t>ONE ON ONE CONFERENCES</w:t>
      </w:r>
      <w:r w:rsidRPr="008158AD">
        <w:rPr>
          <w:b/>
          <w:sz w:val="32"/>
          <w:szCs w:val="32"/>
        </w:rPr>
        <w:t>- Ms. Grace has</w:t>
      </w:r>
      <w:r>
        <w:rPr>
          <w:b/>
          <w:sz w:val="32"/>
          <w:szCs w:val="32"/>
        </w:rPr>
        <w:t xml:space="preserve"> shown selected students their P</w:t>
      </w:r>
      <w:r w:rsidRPr="008158AD">
        <w:rPr>
          <w:b/>
          <w:sz w:val="32"/>
          <w:szCs w:val="32"/>
        </w:rPr>
        <w:t>erformance</w:t>
      </w:r>
      <w:r>
        <w:rPr>
          <w:b/>
          <w:sz w:val="32"/>
          <w:szCs w:val="32"/>
        </w:rPr>
        <w:t xml:space="preserve"> Series Test Results, in an effort to shift scores from Level 1’s and 2’s to Level 3’s and 4’s.</w:t>
      </w:r>
    </w:p>
    <w:p w:rsidR="00DD036A" w:rsidRDefault="00DD036A" w:rsidP="008158AD">
      <w:pPr>
        <w:rPr>
          <w:b/>
          <w:sz w:val="32"/>
          <w:szCs w:val="32"/>
        </w:rPr>
      </w:pPr>
      <w:r>
        <w:rPr>
          <w:b/>
          <w:sz w:val="32"/>
          <w:szCs w:val="32"/>
          <w:u w:val="single"/>
        </w:rPr>
        <w:t>SEND HOME PACKETS</w:t>
      </w:r>
      <w:r>
        <w:rPr>
          <w:b/>
          <w:sz w:val="32"/>
          <w:szCs w:val="32"/>
        </w:rPr>
        <w:t xml:space="preserve">- Create practice exams from Performance Series Data in order to increase student proficiency levels on ASPIRE Testing.  Also, provide opportunities for students to practice at home with the assistance of their parents.  Ms. </w:t>
      </w:r>
      <w:proofErr w:type="spellStart"/>
      <w:r>
        <w:rPr>
          <w:b/>
          <w:sz w:val="32"/>
          <w:szCs w:val="32"/>
        </w:rPr>
        <w:t>Hosey</w:t>
      </w:r>
      <w:proofErr w:type="spellEnd"/>
      <w:r>
        <w:rPr>
          <w:b/>
          <w:sz w:val="32"/>
          <w:szCs w:val="32"/>
        </w:rPr>
        <w:t>, Library Specialist agreed to make copies for packets. She also volunteered to work with those students who received Level 1’s and 2’s on designated days (</w:t>
      </w:r>
      <w:r w:rsidR="00265475">
        <w:rPr>
          <w:b/>
          <w:sz w:val="32"/>
          <w:szCs w:val="32"/>
        </w:rPr>
        <w:t>by allowing students to complete</w:t>
      </w:r>
      <w:r>
        <w:rPr>
          <w:b/>
          <w:sz w:val="32"/>
          <w:szCs w:val="32"/>
        </w:rPr>
        <w:t xml:space="preserve"> Performance Series practice test</w:t>
      </w:r>
      <w:r w:rsidR="00265475">
        <w:rPr>
          <w:b/>
          <w:sz w:val="32"/>
          <w:szCs w:val="32"/>
        </w:rPr>
        <w:t>s in computer lab)</w:t>
      </w:r>
    </w:p>
    <w:p w:rsidR="00265475" w:rsidRDefault="00265475" w:rsidP="008158AD">
      <w:pPr>
        <w:rPr>
          <w:b/>
          <w:sz w:val="32"/>
          <w:szCs w:val="32"/>
        </w:rPr>
      </w:pPr>
      <w:r>
        <w:rPr>
          <w:b/>
          <w:sz w:val="32"/>
          <w:szCs w:val="32"/>
          <w:u w:val="single"/>
        </w:rPr>
        <w:t>PURPLE TIGER TEAM ASPIRE CONTRACTS</w:t>
      </w:r>
      <w:r w:rsidRPr="00265475">
        <w:rPr>
          <w:b/>
          <w:sz w:val="32"/>
          <w:szCs w:val="32"/>
        </w:rPr>
        <w:t xml:space="preserve">- </w:t>
      </w:r>
      <w:r>
        <w:rPr>
          <w:b/>
          <w:sz w:val="32"/>
          <w:szCs w:val="32"/>
        </w:rPr>
        <w:t>Ms. Pugh</w:t>
      </w:r>
      <w:r w:rsidR="004F43C6">
        <w:rPr>
          <w:b/>
          <w:sz w:val="32"/>
          <w:szCs w:val="32"/>
        </w:rPr>
        <w:t xml:space="preserve"> and Ms. Grace</w:t>
      </w:r>
      <w:r>
        <w:rPr>
          <w:b/>
          <w:sz w:val="32"/>
          <w:szCs w:val="32"/>
        </w:rPr>
        <w:t xml:space="preserve"> will provide students with a contract where they will:</w:t>
      </w:r>
    </w:p>
    <w:p w:rsidR="00265475" w:rsidRDefault="00265475" w:rsidP="00265475">
      <w:pPr>
        <w:pStyle w:val="ListParagraph"/>
        <w:numPr>
          <w:ilvl w:val="0"/>
          <w:numId w:val="5"/>
        </w:numPr>
        <w:rPr>
          <w:b/>
          <w:sz w:val="32"/>
          <w:szCs w:val="32"/>
        </w:rPr>
      </w:pPr>
      <w:r>
        <w:rPr>
          <w:b/>
          <w:sz w:val="32"/>
          <w:szCs w:val="32"/>
        </w:rPr>
        <w:t>Record Performance Series Score</w:t>
      </w:r>
    </w:p>
    <w:p w:rsidR="00265475" w:rsidRDefault="00073FF9" w:rsidP="00265475">
      <w:pPr>
        <w:pStyle w:val="ListParagraph"/>
        <w:numPr>
          <w:ilvl w:val="0"/>
          <w:numId w:val="5"/>
        </w:numPr>
        <w:rPr>
          <w:b/>
          <w:sz w:val="32"/>
          <w:szCs w:val="32"/>
        </w:rPr>
      </w:pPr>
      <w:r>
        <w:rPr>
          <w:b/>
          <w:sz w:val="32"/>
          <w:szCs w:val="32"/>
        </w:rPr>
        <w:t>Record The Score They Plan To Make On ASPIRE In April</w:t>
      </w:r>
    </w:p>
    <w:p w:rsidR="00073FF9" w:rsidRDefault="00073FF9" w:rsidP="00265475">
      <w:pPr>
        <w:pStyle w:val="ListParagraph"/>
        <w:numPr>
          <w:ilvl w:val="0"/>
          <w:numId w:val="5"/>
        </w:numPr>
        <w:rPr>
          <w:b/>
          <w:sz w:val="32"/>
          <w:szCs w:val="32"/>
        </w:rPr>
      </w:pPr>
      <w:r>
        <w:rPr>
          <w:b/>
          <w:sz w:val="32"/>
          <w:szCs w:val="32"/>
        </w:rPr>
        <w:t>5 Actions They Plan To Take In Order To Reach Their Ideal Score</w:t>
      </w:r>
    </w:p>
    <w:p w:rsidR="00073FF9" w:rsidRPr="00265475" w:rsidRDefault="00073FF9" w:rsidP="00265475">
      <w:pPr>
        <w:pStyle w:val="ListParagraph"/>
        <w:numPr>
          <w:ilvl w:val="0"/>
          <w:numId w:val="5"/>
        </w:numPr>
        <w:rPr>
          <w:b/>
          <w:sz w:val="32"/>
          <w:szCs w:val="32"/>
        </w:rPr>
      </w:pPr>
      <w:r>
        <w:rPr>
          <w:b/>
          <w:sz w:val="32"/>
          <w:szCs w:val="32"/>
        </w:rPr>
        <w:t>Student Signature &amp; Parent Signature</w:t>
      </w:r>
    </w:p>
    <w:p w:rsidR="00DD036A" w:rsidRPr="00DD036A" w:rsidRDefault="00DD036A" w:rsidP="008158AD">
      <w:pPr>
        <w:rPr>
          <w:b/>
          <w:sz w:val="32"/>
          <w:szCs w:val="32"/>
        </w:rPr>
      </w:pPr>
    </w:p>
    <w:sectPr w:rsidR="00DD036A" w:rsidRPr="00DD036A" w:rsidSect="003D3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5881"/>
    <w:multiLevelType w:val="hybridMultilevel"/>
    <w:tmpl w:val="C66A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F599D"/>
    <w:multiLevelType w:val="hybridMultilevel"/>
    <w:tmpl w:val="DE12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A38A7"/>
    <w:multiLevelType w:val="hybridMultilevel"/>
    <w:tmpl w:val="B29C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B1444"/>
    <w:multiLevelType w:val="hybridMultilevel"/>
    <w:tmpl w:val="3AB2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E50CD"/>
    <w:multiLevelType w:val="hybridMultilevel"/>
    <w:tmpl w:val="168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212BF"/>
    <w:rsid w:val="00073FF9"/>
    <w:rsid w:val="00265475"/>
    <w:rsid w:val="003212BF"/>
    <w:rsid w:val="003D37B4"/>
    <w:rsid w:val="004507D3"/>
    <w:rsid w:val="004F41A4"/>
    <w:rsid w:val="004F43C6"/>
    <w:rsid w:val="00516501"/>
    <w:rsid w:val="006129DA"/>
    <w:rsid w:val="008158AD"/>
    <w:rsid w:val="00C9217A"/>
    <w:rsid w:val="00D53C9C"/>
    <w:rsid w:val="00DD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Lonzell Wilson</dc:creator>
  <cp:lastModifiedBy>Lonzell Wilson</cp:lastModifiedBy>
  <cp:revision>2</cp:revision>
  <dcterms:created xsi:type="dcterms:W3CDTF">2016-02-26T03:33:00Z</dcterms:created>
  <dcterms:modified xsi:type="dcterms:W3CDTF">2016-02-26T03:33:00Z</dcterms:modified>
</cp:coreProperties>
</file>