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B64488">
        <w:t>rse entitled:   NCCER Masonry 3</w:t>
      </w:r>
      <w:bookmarkStart w:id="0" w:name="_GoBack"/>
      <w:bookmarkEnd w:id="0"/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FD7E72">
              <w:t>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  <w:gridCol w:w="21"/>
            </w:tblGrid>
            <w:tr w:rsidR="00DB7010" w:rsidTr="00FD7E72">
              <w:trPr>
                <w:gridAfter w:val="1"/>
                <w:wAfter w:w="21" w:type="dxa"/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7E72" w:rsidTr="00FD7E72">
              <w:trPr>
                <w:gridAfter w:val="1"/>
                <w:wAfter w:w="21" w:type="dxa"/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7E72" w:rsidRDefault="00FD7E72" w:rsidP="00FD7E72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</w:tr>
            <w:tr w:rsidR="00FD7E72" w:rsidTr="00FD7E72">
              <w:trPr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  <w:tc>
                <w:tcPr>
                  <w:tcW w:w="1965" w:type="dxa"/>
                  <w:gridSpan w:val="2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</w:tr>
            <w:tr w:rsidR="00FD7E72" w:rsidTr="00FD7E72">
              <w:trPr>
                <w:gridAfter w:val="1"/>
                <w:wAfter w:w="21" w:type="dxa"/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41CAD"/>
    <w:rsid w:val="00B64488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D7E72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2018-04-16T12:00:00Z</dcterms:created>
  <dcterms:modified xsi:type="dcterms:W3CDTF">2018-04-16T12:00:00Z</dcterms:modified>
</cp:coreProperties>
</file>