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Classroom Supplies: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_____loose-leaf paper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 No. 2 pencils (No mechanical pencils)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_____colored pencils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_____1 - three-ringed binder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_____Ink pens (blue or black; no gel pens)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_____Scientific Calculator 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 Lined 3x5 Index Cards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 1 box of markers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 1 box of yellow, blue, and green highlighters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Homeroom Supplies: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_____box facial tissue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Required Reading for English/Language Arts: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 ‘</w:t>
      </w:r>
      <w:r w:rsidDel="00000000" w:rsidR="00000000" w:rsidRPr="00000000">
        <w:rPr>
          <w:sz w:val="24"/>
          <w:szCs w:val="24"/>
          <w:rtl w:val="0"/>
        </w:rPr>
        <w:t xml:space="preserve">The Cay</w:t>
      </w:r>
      <w:r w:rsidDel="00000000" w:rsidR="00000000" w:rsidRPr="00000000">
        <w:rPr>
          <w:sz w:val="24"/>
          <w:szCs w:val="24"/>
          <w:rtl w:val="0"/>
        </w:rPr>
        <w:t xml:space="preserve">’ by Theodore Taylor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 ‘The Book Thief’ by Markus Zusak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 ‘A Wrinkle in Time’ by Madeleine L’Engle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b w:val="1"/>
          <w:sz w:val="28"/>
          <w:szCs w:val="28"/>
          <w:rtl w:val="0"/>
        </w:rPr>
        <w:t xml:space="preserve">**** Individual classes may require additional items. Teachers will give them out during Open House.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jc w:val="center"/>
      <w:rPr>
        <w:b w:val="1"/>
        <w:sz w:val="36"/>
        <w:szCs w:val="3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36"/>
        <w:szCs w:val="36"/>
        <w:rtl w:val="0"/>
      </w:rPr>
      <w:t xml:space="preserve">D. A. Smith 2019-2020 7</w:t>
    </w:r>
    <w:r w:rsidDel="00000000" w:rsidR="00000000" w:rsidRPr="00000000">
      <w:rPr>
        <w:b w:val="1"/>
        <w:sz w:val="36"/>
        <w:szCs w:val="36"/>
        <w:vertAlign w:val="superscript"/>
        <w:rtl w:val="0"/>
      </w:rPr>
      <w:t xml:space="preserve">th</w:t>
    </w:r>
    <w:r w:rsidDel="00000000" w:rsidR="00000000" w:rsidRPr="00000000">
      <w:rPr>
        <w:b w:val="1"/>
        <w:sz w:val="36"/>
        <w:szCs w:val="36"/>
        <w:rtl w:val="0"/>
      </w:rPr>
      <w:t xml:space="preserve"> Grade Supply Checklist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