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7A" w:rsidRDefault="00A2777A" w:rsidP="00A2777A">
      <w:pPr>
        <w:jc w:val="center"/>
        <w:rPr>
          <w:noProof/>
        </w:rPr>
      </w:pPr>
    </w:p>
    <w:p w:rsidR="00A97251" w:rsidRDefault="00A2777A" w:rsidP="00A2777A">
      <w:pPr>
        <w:jc w:val="center"/>
      </w:pPr>
      <w:r>
        <w:rPr>
          <w:noProof/>
        </w:rPr>
        <w:drawing>
          <wp:inline distT="0" distB="0" distL="0" distR="0" wp14:anchorId="38B75829" wp14:editId="6CBDE533">
            <wp:extent cx="2266950" cy="589407"/>
            <wp:effectExtent l="0" t="0" r="0" b="1270"/>
            <wp:docPr id="1" name="Picture 1" descr="Image result for gear up alab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ar up alaba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331" cy="607706"/>
                    </a:xfrm>
                    <a:prstGeom prst="rect">
                      <a:avLst/>
                    </a:prstGeom>
                    <a:noFill/>
                    <a:ln>
                      <a:noFill/>
                    </a:ln>
                  </pic:spPr>
                </pic:pic>
              </a:graphicData>
            </a:graphic>
          </wp:inline>
        </w:drawing>
      </w:r>
    </w:p>
    <w:p w:rsidR="00BB55A9" w:rsidRDefault="00BB55A9" w:rsidP="00A2777A">
      <w:pPr>
        <w:jc w:val="center"/>
      </w:pPr>
      <w:r>
        <w:t xml:space="preserve">And </w:t>
      </w:r>
    </w:p>
    <w:p w:rsidR="00A2777A" w:rsidRDefault="00BB55A9" w:rsidP="00A2777A">
      <w:pPr>
        <w:jc w:val="center"/>
      </w:pPr>
      <w:r>
        <w:t>Pike County High School 2016-17 Year End Review</w:t>
      </w:r>
    </w:p>
    <w:p w:rsidR="00A2777A" w:rsidRDefault="00A2777A" w:rsidP="00A2777A">
      <w:pPr>
        <w:jc w:val="center"/>
      </w:pPr>
    </w:p>
    <w:p w:rsidR="00A2777A" w:rsidRDefault="00A2777A" w:rsidP="00A2777A">
      <w:pPr>
        <w:rPr>
          <w:rFonts w:ascii="Arial Black" w:hAnsi="Arial Black"/>
        </w:rPr>
      </w:pPr>
      <w:r w:rsidRPr="00A2777A">
        <w:rPr>
          <w:rFonts w:ascii="Arial Black" w:hAnsi="Arial Black"/>
          <w:i/>
        </w:rPr>
        <w:t>Hope</w:t>
      </w:r>
      <w:r>
        <w:rPr>
          <w:rFonts w:ascii="Arial Black" w:hAnsi="Arial Black"/>
        </w:rPr>
        <w:t xml:space="preserve">- Stage </w:t>
      </w:r>
      <w:proofErr w:type="gramStart"/>
      <w:r>
        <w:rPr>
          <w:rFonts w:ascii="Arial Black" w:hAnsi="Arial Black"/>
        </w:rPr>
        <w:t>1  7</w:t>
      </w:r>
      <w:r w:rsidRPr="00A2777A">
        <w:rPr>
          <w:rFonts w:ascii="Arial Black" w:hAnsi="Arial Black"/>
          <w:vertAlign w:val="superscript"/>
        </w:rPr>
        <w:t>th</w:t>
      </w:r>
      <w:proofErr w:type="gramEnd"/>
      <w:r>
        <w:rPr>
          <w:rFonts w:ascii="Arial Black" w:hAnsi="Arial Black"/>
        </w:rPr>
        <w:t xml:space="preserve"> and 8</w:t>
      </w:r>
      <w:r w:rsidRPr="00A2777A">
        <w:rPr>
          <w:rFonts w:ascii="Arial Black" w:hAnsi="Arial Black"/>
          <w:vertAlign w:val="superscript"/>
        </w:rPr>
        <w:t>th</w:t>
      </w:r>
      <w:r>
        <w:rPr>
          <w:rFonts w:ascii="Arial Black" w:hAnsi="Arial Black"/>
        </w:rPr>
        <w:t xml:space="preserve"> grade            </w:t>
      </w:r>
      <w:r w:rsidRPr="00A2777A">
        <w:rPr>
          <w:rFonts w:ascii="Arial Black" w:hAnsi="Arial Black"/>
          <w:i/>
        </w:rPr>
        <w:t>Possibility</w:t>
      </w:r>
      <w:r>
        <w:rPr>
          <w:rFonts w:ascii="Arial Black" w:hAnsi="Arial Black"/>
        </w:rPr>
        <w:t>- Stage 2  9</w:t>
      </w:r>
      <w:r w:rsidRPr="00A2777A">
        <w:rPr>
          <w:rFonts w:ascii="Arial Black" w:hAnsi="Arial Black"/>
          <w:vertAlign w:val="superscript"/>
        </w:rPr>
        <w:t>th</w:t>
      </w:r>
      <w:r>
        <w:rPr>
          <w:rFonts w:ascii="Arial Black" w:hAnsi="Arial Black"/>
        </w:rPr>
        <w:t xml:space="preserve"> and 10</w:t>
      </w:r>
      <w:r w:rsidRPr="00A2777A">
        <w:rPr>
          <w:rFonts w:ascii="Arial Black" w:hAnsi="Arial Black"/>
          <w:vertAlign w:val="superscript"/>
        </w:rPr>
        <w:t>th</w:t>
      </w:r>
    </w:p>
    <w:p w:rsidR="00A2777A" w:rsidRDefault="00A2777A" w:rsidP="00A2777A">
      <w:pPr>
        <w:jc w:val="center"/>
        <w:rPr>
          <w:rFonts w:ascii="Arial Black" w:hAnsi="Arial Black"/>
        </w:rPr>
      </w:pPr>
      <w:r w:rsidRPr="00A2777A">
        <w:rPr>
          <w:rFonts w:ascii="Arial Black" w:hAnsi="Arial Black"/>
          <w:i/>
        </w:rPr>
        <w:t>Reality</w:t>
      </w:r>
      <w:r>
        <w:rPr>
          <w:rFonts w:ascii="Arial Black" w:hAnsi="Arial Black"/>
        </w:rPr>
        <w:t>- Stage 3 11</w:t>
      </w:r>
      <w:r w:rsidRPr="00A2777A">
        <w:rPr>
          <w:rFonts w:ascii="Arial Black" w:hAnsi="Arial Black"/>
          <w:vertAlign w:val="superscript"/>
        </w:rPr>
        <w:t>th</w:t>
      </w:r>
      <w:r>
        <w:rPr>
          <w:rFonts w:ascii="Arial Black" w:hAnsi="Arial Black"/>
        </w:rPr>
        <w:t xml:space="preserve"> and 12</w:t>
      </w:r>
      <w:r w:rsidRPr="00A2777A">
        <w:rPr>
          <w:rFonts w:ascii="Arial Black" w:hAnsi="Arial Black"/>
          <w:vertAlign w:val="superscript"/>
        </w:rPr>
        <w:t>th</w:t>
      </w:r>
      <w:r>
        <w:rPr>
          <w:rFonts w:ascii="Arial Black" w:hAnsi="Arial Black"/>
        </w:rPr>
        <w:t xml:space="preserve"> grades</w:t>
      </w:r>
    </w:p>
    <w:p w:rsidR="00A2777A" w:rsidRDefault="00A2777A" w:rsidP="00A2777A">
      <w:pPr>
        <w:jc w:val="center"/>
        <w:rPr>
          <w:rFonts w:ascii="Arial Black" w:hAnsi="Arial Black"/>
        </w:rPr>
      </w:pPr>
    </w:p>
    <w:p w:rsidR="00A2777A" w:rsidRDefault="00A2777A" w:rsidP="00A2777A">
      <w:pPr>
        <w:rPr>
          <w:rFonts w:ascii="Copperplate Gothic Bold" w:hAnsi="Copperplate Gothic Bold"/>
        </w:rPr>
      </w:pPr>
      <w:r>
        <w:rPr>
          <w:rFonts w:ascii="Copperplate Gothic Bold" w:hAnsi="Copperplate Gothic Bold"/>
        </w:rPr>
        <w:t xml:space="preserve">Gear </w:t>
      </w:r>
      <w:proofErr w:type="gramStart"/>
      <w:r>
        <w:rPr>
          <w:rFonts w:ascii="Copperplate Gothic Bold" w:hAnsi="Copperplate Gothic Bold"/>
        </w:rPr>
        <w:t>Up</w:t>
      </w:r>
      <w:proofErr w:type="gramEnd"/>
      <w:r>
        <w:rPr>
          <w:rFonts w:ascii="Copperplate Gothic Bold" w:hAnsi="Copperplate Gothic Bold"/>
        </w:rPr>
        <w:t xml:space="preserve"> Alabama Goal: The overlying goal for this project is to significantly increase the number of low-income students who are prepared for post-secondary education. </w:t>
      </w:r>
    </w:p>
    <w:p w:rsidR="00A2777A" w:rsidRDefault="00A2777A" w:rsidP="00A2777A">
      <w:pPr>
        <w:rPr>
          <w:rFonts w:ascii="Copperplate Gothic Bold" w:hAnsi="Copperplate Gothic Bold"/>
        </w:rPr>
      </w:pPr>
    </w:p>
    <w:p w:rsidR="00A2777A" w:rsidRDefault="00A2777A" w:rsidP="00A2777A">
      <w:pPr>
        <w:rPr>
          <w:rFonts w:ascii="Copperplate Gothic Bold" w:hAnsi="Copperplate Gothic Bold"/>
        </w:rPr>
      </w:pPr>
    </w:p>
    <w:p w:rsidR="00A2777A" w:rsidRDefault="00A2777A" w:rsidP="00A2777A">
      <w:pPr>
        <w:rPr>
          <w:rFonts w:ascii="Copperplate Gothic Bold" w:hAnsi="Copperplate Gothic Bold"/>
        </w:rPr>
      </w:pPr>
      <w:r>
        <w:rPr>
          <w:rFonts w:ascii="Copperplate Gothic Bold" w:hAnsi="Copperplate Gothic Bold"/>
        </w:rPr>
        <w:t xml:space="preserve">Pike county High School Mission Statement- The mission of Pike County High School is to provide excellence in education, producing graduates ready for college, careers, and life-long success. </w:t>
      </w:r>
    </w:p>
    <w:p w:rsidR="00A2777A" w:rsidRDefault="00A2777A" w:rsidP="00A2777A">
      <w:pPr>
        <w:rPr>
          <w:rFonts w:ascii="Copperplate Gothic Bold" w:hAnsi="Copperplate Gothic Bold"/>
        </w:rPr>
      </w:pPr>
    </w:p>
    <w:p w:rsidR="00A2777A" w:rsidRDefault="00A2777A" w:rsidP="00A2777A">
      <w:pPr>
        <w:rPr>
          <w:rFonts w:ascii="Copperplate Gothic Bold" w:hAnsi="Copperplate Gothic Bold"/>
        </w:rPr>
      </w:pPr>
    </w:p>
    <w:p w:rsidR="00A2777A" w:rsidRDefault="00A2777A" w:rsidP="00A2777A">
      <w:pPr>
        <w:rPr>
          <w:rFonts w:ascii="Copperplate Gothic Bold" w:hAnsi="Copperplate Gothic Bold"/>
        </w:rPr>
      </w:pPr>
      <w:r>
        <w:rPr>
          <w:rFonts w:ascii="Copperplate Gothic Bold" w:hAnsi="Copperplate Gothic Bold"/>
        </w:rPr>
        <w:t>Teacher Tools: Kaplan Materials, Financial Literacy Lessons and                 Resiliency Survey results</w:t>
      </w:r>
    </w:p>
    <w:p w:rsidR="00A2777A" w:rsidRDefault="00A2777A" w:rsidP="00A2777A">
      <w:pPr>
        <w:rPr>
          <w:rFonts w:ascii="Copperplate Gothic Bold" w:hAnsi="Copperplate Gothic Bold"/>
        </w:rPr>
      </w:pPr>
    </w:p>
    <w:p w:rsidR="00A2777A" w:rsidRDefault="00A2777A" w:rsidP="00A2777A">
      <w:pPr>
        <w:rPr>
          <w:rFonts w:ascii="Copperplate Gothic Bold" w:hAnsi="Copperplate Gothic Bold"/>
        </w:rPr>
      </w:pPr>
      <w:r>
        <w:rPr>
          <w:rFonts w:ascii="Copperplate Gothic Bold" w:hAnsi="Copperplate Gothic Bold"/>
        </w:rPr>
        <w:t xml:space="preserve">Parent Tools: Regions Family Wellness workshops focusing on knowing your credit </w:t>
      </w:r>
      <w:r w:rsidR="00BB55A9">
        <w:rPr>
          <w:rFonts w:ascii="Copperplate Gothic Bold" w:hAnsi="Copperplate Gothic Bold"/>
        </w:rPr>
        <w:t>score and</w:t>
      </w:r>
      <w:r>
        <w:rPr>
          <w:rFonts w:ascii="Copperplate Gothic Bold" w:hAnsi="Copperplate Gothic Bold"/>
        </w:rPr>
        <w:t xml:space="preserve"> junior College Tuition Waivers </w:t>
      </w:r>
      <w:r w:rsidR="00BB55A9">
        <w:rPr>
          <w:rFonts w:ascii="Copperplate Gothic Bold" w:hAnsi="Copperplate Gothic Bold"/>
        </w:rPr>
        <w:t>Recipients</w:t>
      </w:r>
      <w:r>
        <w:rPr>
          <w:rFonts w:ascii="Copperplate Gothic Bold" w:hAnsi="Copperplate Gothic Bold"/>
        </w:rPr>
        <w:t xml:space="preserve">: </w:t>
      </w:r>
    </w:p>
    <w:p w:rsidR="00A2777A" w:rsidRDefault="00B237FC" w:rsidP="00B237FC">
      <w:pPr>
        <w:tabs>
          <w:tab w:val="left" w:pos="7050"/>
        </w:tabs>
        <w:rPr>
          <w:rFonts w:ascii="Copperplate Gothic Bold" w:hAnsi="Copperplate Gothic Bold"/>
        </w:rPr>
      </w:pPr>
      <w:r>
        <w:rPr>
          <w:rFonts w:ascii="Copperplate Gothic Bold" w:hAnsi="Copperplate Gothic Bold"/>
        </w:rPr>
        <w:tab/>
      </w:r>
    </w:p>
    <w:p w:rsidR="00A2777A" w:rsidRDefault="00BB55A9" w:rsidP="00A2777A">
      <w:pPr>
        <w:pStyle w:val="ListParagraph"/>
        <w:numPr>
          <w:ilvl w:val="0"/>
          <w:numId w:val="1"/>
        </w:numPr>
        <w:rPr>
          <w:rFonts w:ascii="Copperplate Gothic Bold" w:hAnsi="Copperplate Gothic Bold"/>
        </w:rPr>
      </w:pPr>
      <w:r>
        <w:rPr>
          <w:rFonts w:ascii="Copperplate Gothic Bold" w:hAnsi="Copperplate Gothic Bold"/>
        </w:rPr>
        <w:t xml:space="preserve">Vanessa </w:t>
      </w:r>
      <w:proofErr w:type="spellStart"/>
      <w:r>
        <w:rPr>
          <w:rFonts w:ascii="Copperplate Gothic Bold" w:hAnsi="Copperplate Gothic Bold"/>
        </w:rPr>
        <w:t>Liptrot</w:t>
      </w:r>
      <w:proofErr w:type="spellEnd"/>
      <w:r>
        <w:rPr>
          <w:rFonts w:ascii="Copperplate Gothic Bold" w:hAnsi="Copperplate Gothic Bold"/>
        </w:rPr>
        <w:t xml:space="preserve"> ( </w:t>
      </w:r>
      <w:proofErr w:type="spellStart"/>
      <w:r>
        <w:rPr>
          <w:rFonts w:ascii="Copperplate Gothic Bold" w:hAnsi="Copperplate Gothic Bold"/>
        </w:rPr>
        <w:t>Dalivian</w:t>
      </w:r>
      <w:proofErr w:type="spellEnd"/>
      <w:r>
        <w:rPr>
          <w:rFonts w:ascii="Copperplate Gothic Bold" w:hAnsi="Copperplate Gothic Bold"/>
        </w:rPr>
        <w:t xml:space="preserve"> Williams)- Letter Awarded</w:t>
      </w:r>
    </w:p>
    <w:p w:rsidR="00BB55A9" w:rsidRDefault="00BB55A9" w:rsidP="00A2777A">
      <w:pPr>
        <w:pStyle w:val="ListParagraph"/>
        <w:numPr>
          <w:ilvl w:val="0"/>
          <w:numId w:val="1"/>
        </w:numPr>
        <w:rPr>
          <w:rFonts w:ascii="Copperplate Gothic Bold" w:hAnsi="Copperplate Gothic Bold"/>
        </w:rPr>
      </w:pPr>
      <w:r>
        <w:rPr>
          <w:rFonts w:ascii="Copperplate Gothic Bold" w:hAnsi="Copperplate Gothic Bold"/>
        </w:rPr>
        <w:t xml:space="preserve">Mary </w:t>
      </w:r>
      <w:proofErr w:type="spellStart"/>
      <w:r>
        <w:rPr>
          <w:rFonts w:ascii="Copperplate Gothic Bold" w:hAnsi="Copperplate Gothic Bold"/>
        </w:rPr>
        <w:t>Moultry</w:t>
      </w:r>
      <w:proofErr w:type="spellEnd"/>
      <w:r>
        <w:rPr>
          <w:rFonts w:ascii="Copperplate Gothic Bold" w:hAnsi="Copperplate Gothic Bold"/>
        </w:rPr>
        <w:t xml:space="preserve"> ( Eric Glover)- Letter Awarded</w:t>
      </w:r>
    </w:p>
    <w:p w:rsidR="00BB55A9" w:rsidRPr="001D77A2" w:rsidRDefault="00BB55A9" w:rsidP="00C92227">
      <w:pPr>
        <w:pStyle w:val="ListParagraph"/>
        <w:numPr>
          <w:ilvl w:val="0"/>
          <w:numId w:val="1"/>
        </w:numPr>
        <w:rPr>
          <w:rFonts w:ascii="Copperplate Gothic Bold" w:hAnsi="Copperplate Gothic Bold"/>
        </w:rPr>
      </w:pPr>
      <w:proofErr w:type="spellStart"/>
      <w:r w:rsidRPr="001D77A2">
        <w:rPr>
          <w:rFonts w:ascii="Copperplate Gothic Bold" w:hAnsi="Copperplate Gothic Bold"/>
        </w:rPr>
        <w:t>Lachelle</w:t>
      </w:r>
      <w:proofErr w:type="spellEnd"/>
      <w:r w:rsidRPr="001D77A2">
        <w:rPr>
          <w:rFonts w:ascii="Copperplate Gothic Bold" w:hAnsi="Copperplate Gothic Bold"/>
        </w:rPr>
        <w:t xml:space="preserve"> Smith- Letter pending</w:t>
      </w:r>
    </w:p>
    <w:p w:rsidR="00BB55A9" w:rsidRDefault="00BB55A9" w:rsidP="00BB55A9">
      <w:pPr>
        <w:rPr>
          <w:rFonts w:ascii="Copperplate Gothic Bold" w:hAnsi="Copperplate Gothic Bold"/>
        </w:rPr>
      </w:pPr>
    </w:p>
    <w:p w:rsidR="00BB55A9" w:rsidRDefault="00BB55A9" w:rsidP="00BB55A9">
      <w:pPr>
        <w:rPr>
          <w:rFonts w:ascii="Copperplate Gothic Bold" w:hAnsi="Copperplate Gothic Bold"/>
        </w:rPr>
      </w:pPr>
      <w:r>
        <w:rPr>
          <w:rFonts w:ascii="Copperplate Gothic Bold" w:hAnsi="Copperplate Gothic Bold"/>
        </w:rPr>
        <w:t xml:space="preserve">Student Programs, Experiences, and tools:  Orientation presentations, Graduation Ceremony 2020, Data Days with Dunn. College Panel, Visit to the </w:t>
      </w:r>
      <w:proofErr w:type="spellStart"/>
      <w:r>
        <w:rPr>
          <w:rFonts w:ascii="Copperplate Gothic Bold" w:hAnsi="Copperplate Gothic Bold"/>
        </w:rPr>
        <w:t>tupper</w:t>
      </w:r>
      <w:proofErr w:type="spellEnd"/>
      <w:r>
        <w:rPr>
          <w:rFonts w:ascii="Copperplate Gothic Bold" w:hAnsi="Copperplate Gothic Bold"/>
        </w:rPr>
        <w:t xml:space="preserve"> Lightfoot Memorial Library featuring Job Skills of the 21</w:t>
      </w:r>
      <w:r w:rsidRPr="00BB55A9">
        <w:rPr>
          <w:rFonts w:ascii="Copperplate Gothic Bold" w:hAnsi="Copperplate Gothic Bold"/>
          <w:vertAlign w:val="superscript"/>
        </w:rPr>
        <w:t>st</w:t>
      </w:r>
      <w:r>
        <w:rPr>
          <w:rFonts w:ascii="Copperplate Gothic Bold" w:hAnsi="Copperplate Gothic Bold"/>
        </w:rPr>
        <w:t xml:space="preserve"> Century, 6 Financial Literacy lessons taught by coach </w:t>
      </w:r>
      <w:proofErr w:type="spellStart"/>
      <w:r>
        <w:rPr>
          <w:rFonts w:ascii="Copperplate Gothic Bold" w:hAnsi="Copperplate Gothic Bold"/>
        </w:rPr>
        <w:t>barnes</w:t>
      </w:r>
      <w:proofErr w:type="spellEnd"/>
      <w:r>
        <w:rPr>
          <w:rFonts w:ascii="Copperplate Gothic Bold" w:hAnsi="Copperplate Gothic Bold"/>
        </w:rPr>
        <w:t xml:space="preserve">, Troy University tutoring sessions, Troy University Family Football Day with Campus Tours and Financial Aid workshops, guest speaker and former PCHS graduate, circuit clerk Jamie Scarborough, Field trip to Alabama’s aviation college and LBW’s </w:t>
      </w:r>
      <w:proofErr w:type="spellStart"/>
      <w:r>
        <w:rPr>
          <w:rFonts w:ascii="Copperplate Gothic Bold" w:hAnsi="Copperplate Gothic Bold"/>
        </w:rPr>
        <w:t>Opp</w:t>
      </w:r>
      <w:proofErr w:type="spellEnd"/>
      <w:r>
        <w:rPr>
          <w:rFonts w:ascii="Copperplate Gothic Bold" w:hAnsi="Copperplate Gothic Bold"/>
        </w:rPr>
        <w:t xml:space="preserve"> Campus, Career Center workshop, and Gear Up Round Up Event in Conjunction with Aspire interim </w:t>
      </w:r>
    </w:p>
    <w:p w:rsidR="00BB55A9" w:rsidRDefault="00BB55A9" w:rsidP="00BB55A9">
      <w:pPr>
        <w:rPr>
          <w:rFonts w:ascii="Copperplate Gothic Bold" w:hAnsi="Copperplate Gothic Bold"/>
        </w:rPr>
      </w:pPr>
    </w:p>
    <w:p w:rsidR="00BB55A9" w:rsidRDefault="00BB55A9" w:rsidP="00BB55A9">
      <w:pPr>
        <w:rPr>
          <w:rFonts w:ascii="Copperplate Gothic Bold" w:hAnsi="Copperplate Gothic Bold"/>
        </w:rPr>
      </w:pPr>
      <w:r>
        <w:rPr>
          <w:rFonts w:ascii="Copperplate Gothic Bold" w:hAnsi="Copperplate Gothic Bold"/>
        </w:rPr>
        <w:t xml:space="preserve">UAB Money Math Camp June 2017: </w:t>
      </w:r>
      <w:r w:rsidR="001D77A2">
        <w:rPr>
          <w:rFonts w:ascii="Copperplate Gothic Bold" w:hAnsi="Copperplate Gothic Bold"/>
        </w:rPr>
        <w:t xml:space="preserve">                  Gear </w:t>
      </w:r>
      <w:proofErr w:type="gramStart"/>
      <w:r w:rsidR="001D77A2">
        <w:rPr>
          <w:rFonts w:ascii="Copperplate Gothic Bold" w:hAnsi="Copperplate Gothic Bold"/>
        </w:rPr>
        <w:t>Up</w:t>
      </w:r>
      <w:proofErr w:type="gramEnd"/>
      <w:r w:rsidR="001D77A2">
        <w:rPr>
          <w:rFonts w:ascii="Copperplate Gothic Bold" w:hAnsi="Copperplate Gothic Bold"/>
        </w:rPr>
        <w:t xml:space="preserve"> Male of the Year:</w:t>
      </w:r>
    </w:p>
    <w:p w:rsidR="00BB55A9" w:rsidRDefault="00BB55A9" w:rsidP="00BB55A9">
      <w:pPr>
        <w:pStyle w:val="ListParagraph"/>
        <w:numPr>
          <w:ilvl w:val="0"/>
          <w:numId w:val="2"/>
        </w:numPr>
        <w:rPr>
          <w:rFonts w:ascii="Copperplate Gothic Bold" w:hAnsi="Copperplate Gothic Bold"/>
        </w:rPr>
      </w:pPr>
      <w:proofErr w:type="spellStart"/>
      <w:r>
        <w:rPr>
          <w:rFonts w:ascii="Copperplate Gothic Bold" w:hAnsi="Copperplate Gothic Bold"/>
        </w:rPr>
        <w:t>Tationna</w:t>
      </w:r>
      <w:proofErr w:type="spellEnd"/>
      <w:r>
        <w:rPr>
          <w:rFonts w:ascii="Copperplate Gothic Bold" w:hAnsi="Copperplate Gothic Bold"/>
        </w:rPr>
        <w:t xml:space="preserve"> White</w:t>
      </w:r>
      <w:r w:rsidR="001D77A2">
        <w:rPr>
          <w:rFonts w:ascii="Copperplate Gothic Bold" w:hAnsi="Copperplate Gothic Bold"/>
        </w:rPr>
        <w:t xml:space="preserve">                                                                 </w:t>
      </w:r>
      <w:proofErr w:type="spellStart"/>
      <w:r w:rsidR="001D77A2">
        <w:rPr>
          <w:rFonts w:ascii="Copperplate Gothic Bold" w:hAnsi="Copperplate Gothic Bold"/>
        </w:rPr>
        <w:t>Dalivian</w:t>
      </w:r>
      <w:proofErr w:type="spellEnd"/>
      <w:r w:rsidR="001D77A2">
        <w:rPr>
          <w:rFonts w:ascii="Copperplate Gothic Bold" w:hAnsi="Copperplate Gothic Bold"/>
        </w:rPr>
        <w:t xml:space="preserve"> Williams</w:t>
      </w:r>
    </w:p>
    <w:p w:rsidR="00BB55A9" w:rsidRDefault="00BB55A9" w:rsidP="00BB55A9">
      <w:pPr>
        <w:pStyle w:val="ListParagraph"/>
        <w:numPr>
          <w:ilvl w:val="0"/>
          <w:numId w:val="2"/>
        </w:numPr>
        <w:rPr>
          <w:rFonts w:ascii="Copperplate Gothic Bold" w:hAnsi="Copperplate Gothic Bold"/>
        </w:rPr>
      </w:pPr>
      <w:proofErr w:type="spellStart"/>
      <w:r>
        <w:rPr>
          <w:rFonts w:ascii="Copperplate Gothic Bold" w:hAnsi="Copperplate Gothic Bold"/>
        </w:rPr>
        <w:t>Quarissa</w:t>
      </w:r>
      <w:proofErr w:type="spellEnd"/>
      <w:r>
        <w:rPr>
          <w:rFonts w:ascii="Copperplate Gothic Bold" w:hAnsi="Copperplate Gothic Bold"/>
        </w:rPr>
        <w:t xml:space="preserve"> </w:t>
      </w:r>
      <w:proofErr w:type="spellStart"/>
      <w:r>
        <w:rPr>
          <w:rFonts w:ascii="Copperplate Gothic Bold" w:hAnsi="Copperplate Gothic Bold"/>
        </w:rPr>
        <w:t>Caffie</w:t>
      </w:r>
      <w:proofErr w:type="spellEnd"/>
    </w:p>
    <w:p w:rsidR="00BB55A9" w:rsidRDefault="00BB55A9" w:rsidP="00BB55A9">
      <w:pPr>
        <w:pStyle w:val="ListParagraph"/>
        <w:numPr>
          <w:ilvl w:val="0"/>
          <w:numId w:val="2"/>
        </w:numPr>
        <w:rPr>
          <w:rFonts w:ascii="Copperplate Gothic Bold" w:hAnsi="Copperplate Gothic Bold"/>
        </w:rPr>
      </w:pPr>
      <w:r>
        <w:rPr>
          <w:rFonts w:ascii="Copperplate Gothic Bold" w:hAnsi="Copperplate Gothic Bold"/>
        </w:rPr>
        <w:t>Germaine Foster</w:t>
      </w:r>
    </w:p>
    <w:p w:rsidR="00BB55A9" w:rsidRDefault="00BB55A9" w:rsidP="00BB55A9">
      <w:pPr>
        <w:pStyle w:val="ListParagraph"/>
        <w:numPr>
          <w:ilvl w:val="0"/>
          <w:numId w:val="2"/>
        </w:numPr>
        <w:rPr>
          <w:rFonts w:ascii="Copperplate Gothic Bold" w:hAnsi="Copperplate Gothic Bold"/>
        </w:rPr>
      </w:pPr>
      <w:proofErr w:type="spellStart"/>
      <w:r>
        <w:rPr>
          <w:rFonts w:ascii="Copperplate Gothic Bold" w:hAnsi="Copperplate Gothic Bold"/>
        </w:rPr>
        <w:t>Rasheoi</w:t>
      </w:r>
      <w:proofErr w:type="spellEnd"/>
      <w:r>
        <w:rPr>
          <w:rFonts w:ascii="Copperplate Gothic Bold" w:hAnsi="Copperplate Gothic Bold"/>
        </w:rPr>
        <w:t xml:space="preserve"> Brundidge</w:t>
      </w:r>
      <w:r w:rsidR="001D77A2">
        <w:rPr>
          <w:rFonts w:ascii="Copperplate Gothic Bold" w:hAnsi="Copperplate Gothic Bold"/>
        </w:rPr>
        <w:t xml:space="preserve">                                        Gear Up Female of the Year:</w:t>
      </w:r>
    </w:p>
    <w:p w:rsidR="001D77A2" w:rsidRDefault="001D77A2" w:rsidP="001D77A2">
      <w:pPr>
        <w:pStyle w:val="ListParagraph"/>
        <w:numPr>
          <w:ilvl w:val="0"/>
          <w:numId w:val="2"/>
        </w:numPr>
        <w:rPr>
          <w:rFonts w:ascii="Copperplate Gothic Bold" w:hAnsi="Copperplate Gothic Bold"/>
        </w:rPr>
      </w:pPr>
      <w:proofErr w:type="spellStart"/>
      <w:r>
        <w:rPr>
          <w:rFonts w:ascii="Copperplate Gothic Bold" w:hAnsi="Copperplate Gothic Bold"/>
        </w:rPr>
        <w:t>QinTravius</w:t>
      </w:r>
      <w:proofErr w:type="spellEnd"/>
      <w:r>
        <w:rPr>
          <w:rFonts w:ascii="Copperplate Gothic Bold" w:hAnsi="Copperplate Gothic Bold"/>
        </w:rPr>
        <w:t xml:space="preserve"> Fuller                                                          </w:t>
      </w:r>
      <w:proofErr w:type="spellStart"/>
      <w:r>
        <w:rPr>
          <w:rFonts w:ascii="Copperplate Gothic Bold" w:hAnsi="Copperplate Gothic Bold"/>
        </w:rPr>
        <w:t>Barbaryanna</w:t>
      </w:r>
      <w:proofErr w:type="spellEnd"/>
      <w:r>
        <w:rPr>
          <w:rFonts w:ascii="Copperplate Gothic Bold" w:hAnsi="Copperplate Gothic Bold"/>
        </w:rPr>
        <w:t xml:space="preserve"> Pollard</w:t>
      </w:r>
    </w:p>
    <w:p w:rsidR="001D77A2" w:rsidRDefault="001D77A2" w:rsidP="001D77A2">
      <w:pPr>
        <w:rPr>
          <w:rFonts w:ascii="Copperplate Gothic Bold" w:hAnsi="Copperplate Gothic Bold"/>
        </w:rPr>
      </w:pPr>
    </w:p>
    <w:p w:rsidR="001D77A2" w:rsidRDefault="001D77A2" w:rsidP="001D77A2">
      <w:pPr>
        <w:rPr>
          <w:rFonts w:ascii="Copperplate Gothic Bold" w:hAnsi="Copperplate Gothic Bold"/>
        </w:rPr>
      </w:pPr>
      <w:r>
        <w:rPr>
          <w:rFonts w:ascii="Copperplate Gothic Bold" w:hAnsi="Copperplate Gothic Bold"/>
        </w:rPr>
        <w:t xml:space="preserve">PCHS/Gear Up Team Members: Wright, Whitaker, Barnes, Sims, Fuller, Gilmer, Sullivan, Taylor, </w:t>
      </w:r>
      <w:proofErr w:type="spellStart"/>
      <w:r>
        <w:rPr>
          <w:rFonts w:ascii="Copperplate Gothic Bold" w:hAnsi="Copperplate Gothic Bold"/>
        </w:rPr>
        <w:t>Eiland</w:t>
      </w:r>
      <w:proofErr w:type="spellEnd"/>
      <w:r>
        <w:rPr>
          <w:rFonts w:ascii="Copperplate Gothic Bold" w:hAnsi="Copperplate Gothic Bold"/>
        </w:rPr>
        <w:t xml:space="preserve">, Beck, Kilpatrick (team Leader), </w:t>
      </w:r>
    </w:p>
    <w:p w:rsidR="00A2777A" w:rsidRPr="00A2777A" w:rsidRDefault="001D77A2" w:rsidP="00A2777A">
      <w:pPr>
        <w:rPr>
          <w:rFonts w:ascii="Copperplate Gothic Bold" w:hAnsi="Copperplate Gothic Bold"/>
        </w:rPr>
      </w:pPr>
      <w:r>
        <w:rPr>
          <w:rFonts w:ascii="Copperplate Gothic Bold" w:hAnsi="Copperplate Gothic Bold"/>
        </w:rPr>
        <w:t xml:space="preserve">Stringer </w:t>
      </w:r>
      <w:proofErr w:type="gramStart"/>
      <w:r>
        <w:rPr>
          <w:rFonts w:ascii="Copperplate Gothic Bold" w:hAnsi="Copperplate Gothic Bold"/>
        </w:rPr>
        <w:t>( Site</w:t>
      </w:r>
      <w:proofErr w:type="gramEnd"/>
      <w:r>
        <w:rPr>
          <w:rFonts w:ascii="Copperplate Gothic Bold" w:hAnsi="Copperplate Gothic Bold"/>
        </w:rPr>
        <w:t xml:space="preserve"> Fac</w:t>
      </w:r>
      <w:bookmarkStart w:id="0" w:name="_GoBack"/>
      <w:bookmarkEnd w:id="0"/>
      <w:r>
        <w:rPr>
          <w:rFonts w:ascii="Copperplate Gothic Bold" w:hAnsi="Copperplate Gothic Bold"/>
        </w:rPr>
        <w:t xml:space="preserve">ilitator) </w:t>
      </w:r>
    </w:p>
    <w:sectPr w:rsidR="00A2777A" w:rsidRPr="00A2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EC2"/>
    <w:multiLevelType w:val="hybridMultilevel"/>
    <w:tmpl w:val="9CEC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317EB"/>
    <w:multiLevelType w:val="hybridMultilevel"/>
    <w:tmpl w:val="8CC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A"/>
    <w:rsid w:val="001152AF"/>
    <w:rsid w:val="001D77A2"/>
    <w:rsid w:val="00A2777A"/>
    <w:rsid w:val="00A40D16"/>
    <w:rsid w:val="00A97251"/>
    <w:rsid w:val="00B237FC"/>
    <w:rsid w:val="00BB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512A-46CA-4874-948B-D55D58B9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Kilpatrick</dc:creator>
  <cp:keywords/>
  <dc:description/>
  <cp:lastModifiedBy>Joanna Kilpatrick</cp:lastModifiedBy>
  <cp:revision>3</cp:revision>
  <dcterms:created xsi:type="dcterms:W3CDTF">2017-05-05T15:27:00Z</dcterms:created>
  <dcterms:modified xsi:type="dcterms:W3CDTF">2017-05-12T14:38:00Z</dcterms:modified>
</cp:coreProperties>
</file>