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66" w:rsidRDefault="00CE5266" w:rsidP="00CE5266">
      <w:pPr>
        <w:spacing w:after="0" w:line="240" w:lineRule="auto"/>
        <w:jc w:val="center"/>
        <w:rPr>
          <w:b/>
          <w:i/>
          <w:u w:val="single"/>
        </w:rPr>
      </w:pPr>
      <w:r w:rsidRPr="00CE5266">
        <w:rPr>
          <w:b/>
          <w:i/>
          <w:u w:val="single"/>
        </w:rPr>
        <w:t xml:space="preserve">AP Language and Composition Study Session – Rhetorical Analysis </w:t>
      </w:r>
    </w:p>
    <w:p w:rsidR="00CE5266" w:rsidRPr="00CE5266" w:rsidRDefault="00CE5266" w:rsidP="00CE5266">
      <w:pPr>
        <w:spacing w:after="0" w:line="240" w:lineRule="auto"/>
        <w:jc w:val="center"/>
        <w:rPr>
          <w:b/>
          <w:i/>
          <w:u w:val="single"/>
        </w:rPr>
      </w:pPr>
    </w:p>
    <w:p w:rsidR="005C44C9" w:rsidRDefault="00CE5266" w:rsidP="00CE5266">
      <w:pPr>
        <w:spacing w:after="0" w:line="240" w:lineRule="auto"/>
        <w:rPr>
          <w:i/>
        </w:rPr>
      </w:pPr>
      <w:r w:rsidRPr="00CE5266">
        <w:rPr>
          <w:b/>
          <w:u w:val="single"/>
        </w:rPr>
        <w:t>Presenter Notes</w:t>
      </w:r>
      <w:r>
        <w:t xml:space="preserve">: </w:t>
      </w:r>
      <w:r w:rsidRPr="00CE5266">
        <w:rPr>
          <w:i/>
        </w:rPr>
        <w:t>In order to write an effective essay, students must clearly understand the task given in the prompt. Often the College Board will include information that will help students determine the author’s purpose and the intended audience. Students should be encouraged to include prior knowledge from AP US History, documentaries, and personal reading.</w:t>
      </w:r>
    </w:p>
    <w:p w:rsidR="00CE5266" w:rsidRDefault="00CE5266" w:rsidP="00CE5266">
      <w:pPr>
        <w:spacing w:after="0" w:line="240" w:lineRule="auto"/>
        <w:rPr>
          <w:i/>
        </w:rPr>
      </w:pPr>
    </w:p>
    <w:p w:rsidR="00CE5266" w:rsidRDefault="00CE5266" w:rsidP="00CE5266">
      <w:pPr>
        <w:spacing w:after="0" w:line="240" w:lineRule="auto"/>
        <w:rPr>
          <w:i/>
        </w:rPr>
      </w:pPr>
      <w:r w:rsidRPr="00CE5266">
        <w:rPr>
          <w:b/>
          <w:u w:val="single"/>
        </w:rPr>
        <w:t>Step One</w:t>
      </w:r>
      <w:r>
        <w:t xml:space="preserve">: </w:t>
      </w:r>
      <w:r w:rsidRPr="00CE5266">
        <w:rPr>
          <w:i/>
        </w:rPr>
        <w:t>Understanding the Prompt</w:t>
      </w:r>
    </w:p>
    <w:p w:rsidR="00CE5266" w:rsidRDefault="00CE5266" w:rsidP="00CE5266">
      <w:pPr>
        <w:spacing w:after="0" w:line="240" w:lineRule="auto"/>
      </w:pPr>
    </w:p>
    <w:tbl>
      <w:tblPr>
        <w:tblStyle w:val="TableGrid"/>
        <w:tblW w:w="0" w:type="auto"/>
        <w:tblLook w:val="04A0"/>
      </w:tblPr>
      <w:tblGrid>
        <w:gridCol w:w="11016"/>
      </w:tblGrid>
      <w:tr w:rsidR="00CE5266" w:rsidTr="00CE5266">
        <w:tc>
          <w:tcPr>
            <w:tcW w:w="11016" w:type="dxa"/>
          </w:tcPr>
          <w:p w:rsidR="00CE5266" w:rsidRDefault="00CE5266" w:rsidP="00CE5266">
            <w:r>
              <w:t>Benjamin Banneker, the son of former slaves, was a farmer, astronomer, mathematician, surveyor, and author. In 1791 he wrote to Thomas Jefferson, framer of the Declaration of Independence and secretary of state to President George Washington. Read the following excerpt from the letter and write an essay that analyzes how Banneker uses rhetorical strategies to argue against slavery.</w:t>
            </w:r>
          </w:p>
        </w:tc>
      </w:tr>
    </w:tbl>
    <w:p w:rsidR="00CE5266" w:rsidRDefault="00CE5266" w:rsidP="00CE5266">
      <w:pPr>
        <w:spacing w:after="0" w:line="240" w:lineRule="auto"/>
      </w:pPr>
    </w:p>
    <w:p w:rsidR="00CE5266" w:rsidRDefault="00CE5266" w:rsidP="00310BA8">
      <w:pPr>
        <w:spacing w:after="0" w:line="240" w:lineRule="auto"/>
      </w:pPr>
      <w:r>
        <w:t xml:space="preserve">1. Who was Benjamin Banneker? From the information given in </w:t>
      </w:r>
      <w:r w:rsidR="00310BA8">
        <w:t xml:space="preserve">the prompt, what inferences can </w:t>
      </w:r>
      <w:r>
        <w:t xml:space="preserve">we make about him? What prior knowledge do you have of Banneker? </w:t>
      </w:r>
    </w:p>
    <w:p w:rsidR="00310BA8" w:rsidRDefault="00310BA8" w:rsidP="00310BA8">
      <w:pPr>
        <w:spacing w:after="0" w:line="240" w:lineRule="auto"/>
      </w:pPr>
    </w:p>
    <w:p w:rsidR="00310BA8" w:rsidRDefault="00310BA8" w:rsidP="00310BA8">
      <w:pPr>
        <w:spacing w:after="0" w:line="240" w:lineRule="auto"/>
      </w:pPr>
    </w:p>
    <w:p w:rsidR="00310BA8" w:rsidRDefault="00310BA8" w:rsidP="00310BA8">
      <w:pPr>
        <w:spacing w:after="0" w:line="240" w:lineRule="auto"/>
      </w:pPr>
    </w:p>
    <w:p w:rsidR="00CE5266" w:rsidRDefault="00CE5266" w:rsidP="00310BA8">
      <w:pPr>
        <w:spacing w:after="0" w:line="240" w:lineRule="auto"/>
      </w:pPr>
      <w:r>
        <w:t>2. Who was his intended audience? What inferences can we make about the connection between</w:t>
      </w:r>
      <w:r w:rsidR="00310BA8">
        <w:t xml:space="preserve"> </w:t>
      </w:r>
      <w:r>
        <w:t xml:space="preserve">Banneker and his audience? </w:t>
      </w:r>
    </w:p>
    <w:p w:rsidR="00310BA8" w:rsidRDefault="00310BA8" w:rsidP="00310BA8">
      <w:pPr>
        <w:spacing w:after="0" w:line="240" w:lineRule="auto"/>
      </w:pPr>
    </w:p>
    <w:p w:rsidR="00310BA8" w:rsidRDefault="00310BA8" w:rsidP="00310BA8">
      <w:pPr>
        <w:spacing w:after="0" w:line="240" w:lineRule="auto"/>
      </w:pPr>
    </w:p>
    <w:p w:rsidR="00310BA8" w:rsidRDefault="00310BA8" w:rsidP="00310BA8">
      <w:pPr>
        <w:spacing w:after="0" w:line="240" w:lineRule="auto"/>
      </w:pPr>
    </w:p>
    <w:p w:rsidR="00310BA8" w:rsidRDefault="00310BA8" w:rsidP="00310BA8">
      <w:pPr>
        <w:spacing w:after="0" w:line="240" w:lineRule="auto"/>
      </w:pPr>
    </w:p>
    <w:p w:rsidR="00CE5266" w:rsidRDefault="00CE5266" w:rsidP="00310BA8">
      <w:pPr>
        <w:spacing w:after="0" w:line="240" w:lineRule="auto"/>
      </w:pPr>
      <w:r>
        <w:t xml:space="preserve">3. What is the historical significance of the year in which the letter was written? </w:t>
      </w:r>
    </w:p>
    <w:p w:rsidR="00310BA8" w:rsidRDefault="00310BA8" w:rsidP="00310BA8">
      <w:pPr>
        <w:spacing w:after="0" w:line="240" w:lineRule="auto"/>
      </w:pPr>
    </w:p>
    <w:p w:rsidR="00310BA8" w:rsidRDefault="00310BA8" w:rsidP="00310BA8">
      <w:pPr>
        <w:spacing w:after="0" w:line="240" w:lineRule="auto"/>
      </w:pPr>
    </w:p>
    <w:p w:rsidR="00310BA8" w:rsidRDefault="00310BA8" w:rsidP="00310BA8">
      <w:pPr>
        <w:spacing w:after="0" w:line="240" w:lineRule="auto"/>
      </w:pPr>
    </w:p>
    <w:p w:rsidR="00310BA8" w:rsidRDefault="00310BA8" w:rsidP="00310BA8">
      <w:pPr>
        <w:spacing w:after="0" w:line="240" w:lineRule="auto"/>
      </w:pPr>
    </w:p>
    <w:p w:rsidR="00CE5266" w:rsidRDefault="00CE5266" w:rsidP="00310BA8">
      <w:pPr>
        <w:spacing w:after="0" w:line="240" w:lineRule="auto"/>
      </w:pPr>
      <w:r>
        <w:t xml:space="preserve">4. In your own words, complete this statement: I am going to write an essay that </w:t>
      </w:r>
    </w:p>
    <w:p w:rsidR="00CE5266" w:rsidRDefault="00CE5266" w:rsidP="00CE5266">
      <w:pPr>
        <w:spacing w:after="0" w:line="240" w:lineRule="auto"/>
      </w:pPr>
    </w:p>
    <w:p w:rsidR="00310BA8" w:rsidRDefault="00310BA8" w:rsidP="00CE5266">
      <w:pPr>
        <w:spacing w:after="0" w:line="240" w:lineRule="auto"/>
      </w:pPr>
    </w:p>
    <w:p w:rsidR="00310BA8" w:rsidRDefault="00310BA8" w:rsidP="00CE5266">
      <w:pPr>
        <w:spacing w:after="0" w:line="240" w:lineRule="auto"/>
      </w:pPr>
    </w:p>
    <w:p w:rsidR="00310BA8" w:rsidRDefault="00310BA8" w:rsidP="00CE5266">
      <w:pPr>
        <w:spacing w:after="0" w:line="240" w:lineRule="auto"/>
      </w:pPr>
    </w:p>
    <w:p w:rsidR="00310BA8" w:rsidRPr="00310BA8" w:rsidRDefault="00310BA8" w:rsidP="00310BA8">
      <w:pPr>
        <w:spacing w:after="0" w:line="240" w:lineRule="auto"/>
        <w:rPr>
          <w:i/>
        </w:rPr>
      </w:pPr>
      <w:r w:rsidRPr="00310BA8">
        <w:rPr>
          <w:b/>
          <w:u w:val="single"/>
        </w:rPr>
        <w:t>Step Two</w:t>
      </w:r>
      <w:r>
        <w:t xml:space="preserve">: </w:t>
      </w:r>
      <w:r w:rsidRPr="00310BA8">
        <w:rPr>
          <w:i/>
        </w:rPr>
        <w:t>Reading and Annotating the Passage</w:t>
      </w:r>
    </w:p>
    <w:p w:rsidR="00310BA8" w:rsidRDefault="00310BA8" w:rsidP="00CF5AF4">
      <w:pPr>
        <w:spacing w:after="0" w:line="240" w:lineRule="auto"/>
      </w:pPr>
      <w:r>
        <w:t>Read the passage to determine if there is a pattern to the autho</w:t>
      </w:r>
      <w:r w:rsidR="00CF5AF4">
        <w:t xml:space="preserve">r’s word choice. Is the diction </w:t>
      </w:r>
      <w:r>
        <w:t>particularly positive or negative? Which words have certain connotations for the intended</w:t>
      </w:r>
      <w:r w:rsidR="00CF5AF4">
        <w:t xml:space="preserve"> audience? Are any words repeated throughout the passage? What is the overall effect of the author’s word choice? Would the author have chosen different words for a different audience?</w:t>
      </w:r>
    </w:p>
    <w:p w:rsidR="00CF5AF4" w:rsidRDefault="00CF5AF4" w:rsidP="00CF5AF4">
      <w:pPr>
        <w:spacing w:after="0" w:line="240" w:lineRule="auto"/>
      </w:pPr>
    </w:p>
    <w:p w:rsidR="00CF5AF4" w:rsidRDefault="00CF5AF4" w:rsidP="00CF5AF4">
      <w:pPr>
        <w:spacing w:after="0" w:line="240" w:lineRule="auto"/>
        <w:rPr>
          <w:b/>
        </w:rPr>
      </w:pPr>
      <w:proofErr w:type="gramStart"/>
      <w:r w:rsidRPr="00CF5AF4">
        <w:rPr>
          <w:b/>
        </w:rPr>
        <w:t>Diction or Detail?</w:t>
      </w:r>
      <w:proofErr w:type="gramEnd"/>
    </w:p>
    <w:tbl>
      <w:tblPr>
        <w:tblStyle w:val="TableGrid"/>
        <w:tblW w:w="0" w:type="auto"/>
        <w:tblLook w:val="04A0"/>
      </w:tblPr>
      <w:tblGrid>
        <w:gridCol w:w="11016"/>
      </w:tblGrid>
      <w:tr w:rsidR="00CF5AF4" w:rsidTr="00CF5AF4">
        <w:tc>
          <w:tcPr>
            <w:tcW w:w="11016" w:type="dxa"/>
          </w:tcPr>
          <w:p w:rsidR="00CF5AF4" w:rsidRPr="00CF5AF4" w:rsidRDefault="00CF5AF4" w:rsidP="00CF5AF4">
            <w:r w:rsidRPr="00CF5AF4">
              <w:t xml:space="preserve">Many times readers confuse the terms diction and detail. The distinction is in the number of words. </w:t>
            </w:r>
            <w:r w:rsidRPr="00CF5AF4">
              <w:rPr>
                <w:b/>
                <w:u w:val="single"/>
              </w:rPr>
              <w:t>Diction</w:t>
            </w:r>
            <w:r w:rsidRPr="00CF5AF4">
              <w:t xml:space="preserve"> refers to one specific emotionally charged word that has meaning beyond the text. A </w:t>
            </w:r>
            <w:r w:rsidRPr="00CF5AF4">
              <w:rPr>
                <w:b/>
                <w:u w:val="single"/>
              </w:rPr>
              <w:t xml:space="preserve">detail </w:t>
            </w:r>
            <w:r w:rsidRPr="00CF5AF4">
              <w:t>is a phrase of two or more words that provide description or facts for the reader. Details can also contain connotative diction for an emotional appeal.</w:t>
            </w:r>
          </w:p>
        </w:tc>
      </w:tr>
    </w:tbl>
    <w:p w:rsidR="00CF5AF4" w:rsidRDefault="00CF5AF4" w:rsidP="00CF5AF4">
      <w:pPr>
        <w:spacing w:after="0" w:line="240" w:lineRule="auto"/>
        <w:rPr>
          <w:b/>
        </w:rPr>
      </w:pPr>
    </w:p>
    <w:p w:rsidR="00CF5AF4" w:rsidRDefault="00CF5AF4" w:rsidP="00CF5AF4">
      <w:pPr>
        <w:spacing w:after="0" w:line="240" w:lineRule="auto"/>
        <w:jc w:val="center"/>
        <w:rPr>
          <w:b/>
        </w:rPr>
      </w:pPr>
      <w:r w:rsidRPr="00CF5AF4">
        <w:rPr>
          <w:b/>
        </w:rPr>
        <w:t>Diction Associated with Slavery</w:t>
      </w:r>
    </w:p>
    <w:tbl>
      <w:tblPr>
        <w:tblStyle w:val="TableGrid"/>
        <w:tblW w:w="0" w:type="auto"/>
        <w:tblLook w:val="04A0"/>
      </w:tblPr>
      <w:tblGrid>
        <w:gridCol w:w="2358"/>
        <w:gridCol w:w="4230"/>
        <w:gridCol w:w="4428"/>
      </w:tblGrid>
      <w:tr w:rsidR="00CF5AF4" w:rsidTr="00421245">
        <w:tc>
          <w:tcPr>
            <w:tcW w:w="2358" w:type="dxa"/>
            <w:tcBorders>
              <w:top w:val="single" w:sz="4" w:space="0" w:color="auto"/>
              <w:left w:val="single" w:sz="4" w:space="0" w:color="auto"/>
              <w:bottom w:val="single" w:sz="4" w:space="0" w:color="auto"/>
              <w:right w:val="single" w:sz="4" w:space="0" w:color="auto"/>
            </w:tcBorders>
          </w:tcPr>
          <w:p w:rsidR="00CF5AF4" w:rsidRDefault="00CF5AF4" w:rsidP="00CF5AF4">
            <w:pPr>
              <w:rPr>
                <w:b/>
              </w:rPr>
            </w:pPr>
          </w:p>
        </w:tc>
        <w:tc>
          <w:tcPr>
            <w:tcW w:w="4230" w:type="dxa"/>
            <w:tcBorders>
              <w:top w:val="single" w:sz="4" w:space="0" w:color="auto"/>
              <w:left w:val="single" w:sz="4" w:space="0" w:color="auto"/>
              <w:bottom w:val="single" w:sz="4" w:space="0" w:color="auto"/>
              <w:right w:val="single" w:sz="4" w:space="0" w:color="auto"/>
            </w:tcBorders>
          </w:tcPr>
          <w:p w:rsidR="00CF5AF4" w:rsidRDefault="00CF5AF4" w:rsidP="00CF5AF4">
            <w:pPr>
              <w:jc w:val="center"/>
              <w:rPr>
                <w:b/>
              </w:rPr>
            </w:pPr>
            <w:r w:rsidRPr="00CF5AF4">
              <w:rPr>
                <w:b/>
              </w:rPr>
              <w:t>Negative (-)</w:t>
            </w:r>
          </w:p>
        </w:tc>
        <w:tc>
          <w:tcPr>
            <w:tcW w:w="4428" w:type="dxa"/>
            <w:tcBorders>
              <w:top w:val="single" w:sz="4" w:space="0" w:color="auto"/>
              <w:left w:val="single" w:sz="4" w:space="0" w:color="auto"/>
              <w:bottom w:val="single" w:sz="4" w:space="0" w:color="auto"/>
              <w:right w:val="single" w:sz="4" w:space="0" w:color="auto"/>
            </w:tcBorders>
          </w:tcPr>
          <w:p w:rsidR="00CF5AF4" w:rsidRDefault="00CF5AF4" w:rsidP="00CF5AF4">
            <w:pPr>
              <w:jc w:val="center"/>
              <w:rPr>
                <w:b/>
              </w:rPr>
            </w:pPr>
            <w:r w:rsidRPr="00CF5AF4">
              <w:rPr>
                <w:b/>
              </w:rPr>
              <w:t>Positive(+)</w:t>
            </w:r>
          </w:p>
        </w:tc>
      </w:tr>
      <w:tr w:rsidR="00CF5AF4" w:rsidTr="00421245">
        <w:tc>
          <w:tcPr>
            <w:tcW w:w="2358" w:type="dxa"/>
            <w:tcBorders>
              <w:top w:val="single" w:sz="4" w:space="0" w:color="auto"/>
            </w:tcBorders>
          </w:tcPr>
          <w:p w:rsidR="00CF5AF4" w:rsidRDefault="00CF5AF4" w:rsidP="00CF5AF4">
            <w:pPr>
              <w:rPr>
                <w:b/>
              </w:rPr>
            </w:pPr>
            <w:r w:rsidRPr="00CF5AF4">
              <w:rPr>
                <w:b/>
              </w:rPr>
              <w:t>Paragraph 1</w:t>
            </w:r>
          </w:p>
        </w:tc>
        <w:tc>
          <w:tcPr>
            <w:tcW w:w="4230" w:type="dxa"/>
            <w:tcBorders>
              <w:top w:val="single" w:sz="4" w:space="0" w:color="auto"/>
            </w:tcBorders>
          </w:tcPr>
          <w:p w:rsidR="00CF5AF4" w:rsidRDefault="00CF5AF4" w:rsidP="00CF5AF4">
            <w:pPr>
              <w:rPr>
                <w:b/>
              </w:rPr>
            </w:pPr>
            <w:r w:rsidRPr="00CF5AF4">
              <w:rPr>
                <w:b/>
              </w:rPr>
              <w:t xml:space="preserve">tyranny </w:t>
            </w:r>
            <w:r>
              <w:rPr>
                <w:b/>
              </w:rPr>
              <w:t xml:space="preserve">, </w:t>
            </w:r>
            <w:r w:rsidRPr="00CF5AF4">
              <w:rPr>
                <w:b/>
              </w:rPr>
              <w:t>unavailable</w:t>
            </w:r>
          </w:p>
          <w:p w:rsidR="00CF5AF4" w:rsidRDefault="00CF5AF4" w:rsidP="00CF5AF4">
            <w:pPr>
              <w:rPr>
                <w:b/>
              </w:rPr>
            </w:pPr>
          </w:p>
          <w:p w:rsidR="00CF5AF4" w:rsidRDefault="00CF5AF4" w:rsidP="00CF5AF4">
            <w:pPr>
              <w:rPr>
                <w:b/>
              </w:rPr>
            </w:pPr>
          </w:p>
        </w:tc>
        <w:tc>
          <w:tcPr>
            <w:tcW w:w="4428" w:type="dxa"/>
            <w:tcBorders>
              <w:top w:val="single" w:sz="4" w:space="0" w:color="auto"/>
            </w:tcBorders>
          </w:tcPr>
          <w:p w:rsidR="00CF5AF4" w:rsidRDefault="00CF5AF4" w:rsidP="00CF5AF4">
            <w:pPr>
              <w:rPr>
                <w:b/>
              </w:rPr>
            </w:pPr>
            <w:r>
              <w:rPr>
                <w:b/>
              </w:rPr>
              <w:t>g</w:t>
            </w:r>
            <w:r w:rsidRPr="00CF5AF4">
              <w:rPr>
                <w:b/>
              </w:rPr>
              <w:t>rateful</w:t>
            </w:r>
            <w:r>
              <w:rPr>
                <w:b/>
              </w:rPr>
              <w:t xml:space="preserve">, </w:t>
            </w:r>
            <w:r w:rsidRPr="00CF5AF4">
              <w:rPr>
                <w:b/>
              </w:rPr>
              <w:t xml:space="preserve"> freedom</w:t>
            </w:r>
          </w:p>
        </w:tc>
      </w:tr>
      <w:tr w:rsidR="00CF5AF4" w:rsidTr="00421245">
        <w:tc>
          <w:tcPr>
            <w:tcW w:w="2358" w:type="dxa"/>
          </w:tcPr>
          <w:p w:rsidR="00CF5AF4" w:rsidRDefault="00CF5AF4" w:rsidP="00CF5AF4">
            <w:pPr>
              <w:rPr>
                <w:b/>
              </w:rPr>
            </w:pPr>
            <w:r w:rsidRPr="00CF5AF4">
              <w:rPr>
                <w:b/>
              </w:rPr>
              <w:t>Paragraph 2</w:t>
            </w:r>
          </w:p>
        </w:tc>
        <w:tc>
          <w:tcPr>
            <w:tcW w:w="4230" w:type="dxa"/>
          </w:tcPr>
          <w:p w:rsidR="00CF5AF4" w:rsidRDefault="00CF5AF4" w:rsidP="00CF5AF4">
            <w:pPr>
              <w:rPr>
                <w:b/>
              </w:rPr>
            </w:pPr>
            <w:r>
              <w:rPr>
                <w:b/>
              </w:rPr>
              <w:t>i</w:t>
            </w:r>
            <w:r w:rsidRPr="00CF5AF4">
              <w:rPr>
                <w:b/>
              </w:rPr>
              <w:t>njustice</w:t>
            </w:r>
            <w:r>
              <w:rPr>
                <w:b/>
              </w:rPr>
              <w:t xml:space="preserve">, </w:t>
            </w:r>
            <w:r w:rsidRPr="00CF5AF4">
              <w:rPr>
                <w:b/>
              </w:rPr>
              <w:t>apprehensions</w:t>
            </w:r>
          </w:p>
          <w:p w:rsidR="00CF5AF4" w:rsidRDefault="00CF5AF4" w:rsidP="00CF5AF4">
            <w:pPr>
              <w:rPr>
                <w:b/>
              </w:rPr>
            </w:pPr>
          </w:p>
          <w:p w:rsidR="00CF5AF4" w:rsidRDefault="00CF5AF4" w:rsidP="00CF5AF4">
            <w:pPr>
              <w:rPr>
                <w:b/>
              </w:rPr>
            </w:pPr>
          </w:p>
        </w:tc>
        <w:tc>
          <w:tcPr>
            <w:tcW w:w="4428" w:type="dxa"/>
          </w:tcPr>
          <w:p w:rsidR="00CF5AF4" w:rsidRDefault="00CF5AF4" w:rsidP="00CF5AF4">
            <w:pPr>
              <w:rPr>
                <w:b/>
              </w:rPr>
            </w:pPr>
            <w:r>
              <w:rPr>
                <w:b/>
              </w:rPr>
              <w:t>true, valuable</w:t>
            </w:r>
          </w:p>
        </w:tc>
      </w:tr>
    </w:tbl>
    <w:p w:rsidR="00CF5AF4" w:rsidRDefault="00CF5AF4" w:rsidP="00CF5AF4">
      <w:pPr>
        <w:spacing w:after="0" w:line="240" w:lineRule="auto"/>
        <w:rPr>
          <w:b/>
        </w:rPr>
      </w:pPr>
    </w:p>
    <w:p w:rsidR="00421245" w:rsidRDefault="00421245" w:rsidP="00CF5AF4">
      <w:pPr>
        <w:spacing w:after="0" w:line="240" w:lineRule="auto"/>
        <w:rPr>
          <w:b/>
        </w:rPr>
      </w:pPr>
    </w:p>
    <w:p w:rsidR="00421245" w:rsidRDefault="00421245" w:rsidP="00421245">
      <w:pPr>
        <w:spacing w:after="0" w:line="240" w:lineRule="auto"/>
        <w:jc w:val="center"/>
        <w:rPr>
          <w:b/>
        </w:rPr>
      </w:pPr>
      <w:r w:rsidRPr="00421245">
        <w:rPr>
          <w:b/>
        </w:rPr>
        <w:lastRenderedPageBreak/>
        <w:t>Details Associated with Slavery</w:t>
      </w:r>
    </w:p>
    <w:tbl>
      <w:tblPr>
        <w:tblStyle w:val="TableGrid"/>
        <w:tblW w:w="0" w:type="auto"/>
        <w:tblLook w:val="04A0"/>
      </w:tblPr>
      <w:tblGrid>
        <w:gridCol w:w="2358"/>
        <w:gridCol w:w="4230"/>
        <w:gridCol w:w="4428"/>
      </w:tblGrid>
      <w:tr w:rsidR="00421245" w:rsidTr="00421245">
        <w:tc>
          <w:tcPr>
            <w:tcW w:w="2358" w:type="dxa"/>
          </w:tcPr>
          <w:p w:rsidR="00421245" w:rsidRDefault="00421245" w:rsidP="00CF5AF4">
            <w:pPr>
              <w:rPr>
                <w:b/>
              </w:rPr>
            </w:pPr>
          </w:p>
        </w:tc>
        <w:tc>
          <w:tcPr>
            <w:tcW w:w="4230" w:type="dxa"/>
          </w:tcPr>
          <w:p w:rsidR="00421245" w:rsidRDefault="00421245" w:rsidP="00421245">
            <w:pPr>
              <w:jc w:val="center"/>
              <w:rPr>
                <w:b/>
              </w:rPr>
            </w:pPr>
            <w:r w:rsidRPr="00421245">
              <w:rPr>
                <w:b/>
              </w:rPr>
              <w:t>Negative (-)</w:t>
            </w:r>
          </w:p>
        </w:tc>
        <w:tc>
          <w:tcPr>
            <w:tcW w:w="4428" w:type="dxa"/>
          </w:tcPr>
          <w:p w:rsidR="00421245" w:rsidRDefault="00421245" w:rsidP="00421245">
            <w:pPr>
              <w:jc w:val="center"/>
              <w:rPr>
                <w:b/>
              </w:rPr>
            </w:pPr>
            <w:r w:rsidRPr="00421245">
              <w:rPr>
                <w:b/>
              </w:rPr>
              <w:t>Positive(+)</w:t>
            </w:r>
          </w:p>
        </w:tc>
      </w:tr>
      <w:tr w:rsidR="00421245" w:rsidTr="00421245">
        <w:tc>
          <w:tcPr>
            <w:tcW w:w="2358" w:type="dxa"/>
          </w:tcPr>
          <w:p w:rsidR="00421245" w:rsidRDefault="00421245" w:rsidP="00CF5AF4">
            <w:pPr>
              <w:rPr>
                <w:b/>
              </w:rPr>
            </w:pPr>
            <w:r w:rsidRPr="00421245">
              <w:rPr>
                <w:b/>
              </w:rPr>
              <w:t>Paragraph 3</w:t>
            </w:r>
          </w:p>
        </w:tc>
        <w:tc>
          <w:tcPr>
            <w:tcW w:w="4230" w:type="dxa"/>
          </w:tcPr>
          <w:p w:rsidR="00421245" w:rsidRDefault="00421245" w:rsidP="00CF5AF4">
            <w:pPr>
              <w:rPr>
                <w:b/>
              </w:rPr>
            </w:pPr>
            <w:r w:rsidRPr="00421245">
              <w:rPr>
                <w:b/>
              </w:rPr>
              <w:t>“detested in others”</w:t>
            </w:r>
          </w:p>
          <w:p w:rsidR="00421245" w:rsidRDefault="00421245" w:rsidP="00CF5AF4">
            <w:pPr>
              <w:rPr>
                <w:b/>
              </w:rPr>
            </w:pPr>
          </w:p>
          <w:p w:rsidR="00421245" w:rsidRDefault="00421245" w:rsidP="00CF5AF4">
            <w:pPr>
              <w:rPr>
                <w:b/>
              </w:rPr>
            </w:pPr>
          </w:p>
          <w:p w:rsidR="00421245" w:rsidRDefault="00421245" w:rsidP="00CF5AF4">
            <w:pPr>
              <w:rPr>
                <w:b/>
              </w:rPr>
            </w:pPr>
          </w:p>
          <w:p w:rsidR="00421245" w:rsidRDefault="00421245" w:rsidP="00CF5AF4">
            <w:pPr>
              <w:rPr>
                <w:b/>
              </w:rPr>
            </w:pPr>
          </w:p>
        </w:tc>
        <w:tc>
          <w:tcPr>
            <w:tcW w:w="4428" w:type="dxa"/>
          </w:tcPr>
          <w:p w:rsidR="00421245" w:rsidRDefault="00421245" w:rsidP="00CF5AF4">
            <w:pPr>
              <w:rPr>
                <w:b/>
              </w:rPr>
            </w:pPr>
            <w:r w:rsidRPr="00421245">
              <w:rPr>
                <w:b/>
              </w:rPr>
              <w:t>“tender feelings”</w:t>
            </w:r>
          </w:p>
        </w:tc>
      </w:tr>
    </w:tbl>
    <w:p w:rsidR="00421245" w:rsidRDefault="00421245" w:rsidP="00CF5AF4">
      <w:pPr>
        <w:spacing w:after="0" w:line="240" w:lineRule="auto"/>
        <w:rPr>
          <w:b/>
        </w:rPr>
      </w:pPr>
    </w:p>
    <w:p w:rsidR="00421245" w:rsidRDefault="00421245" w:rsidP="00421245">
      <w:pPr>
        <w:spacing w:after="0" w:line="240" w:lineRule="auto"/>
        <w:rPr>
          <w:i/>
        </w:rPr>
      </w:pPr>
      <w:proofErr w:type="gramStart"/>
      <w:r w:rsidRPr="00421245">
        <w:rPr>
          <w:b/>
          <w:u w:val="single"/>
        </w:rPr>
        <w:t>Determining Tone</w:t>
      </w:r>
      <w:r w:rsidRPr="00421245">
        <w:t xml:space="preserve">: </w:t>
      </w:r>
      <w:r w:rsidRPr="00421245">
        <w:rPr>
          <w:i/>
        </w:rPr>
        <w:t>Analyze Banneker’s pattern of diction and details to determine the author’s tone, and then complete the sentence below.</w:t>
      </w:r>
      <w:proofErr w:type="gramEnd"/>
    </w:p>
    <w:tbl>
      <w:tblPr>
        <w:tblStyle w:val="TableGrid"/>
        <w:tblW w:w="0" w:type="auto"/>
        <w:tblLook w:val="04A0"/>
      </w:tblPr>
      <w:tblGrid>
        <w:gridCol w:w="11016"/>
      </w:tblGrid>
      <w:tr w:rsidR="00421245" w:rsidTr="00421245">
        <w:tc>
          <w:tcPr>
            <w:tcW w:w="11016" w:type="dxa"/>
          </w:tcPr>
          <w:p w:rsidR="00421245" w:rsidRDefault="00421245" w:rsidP="00421245">
            <w:pPr>
              <w:spacing w:line="360" w:lineRule="auto"/>
            </w:pPr>
          </w:p>
          <w:p w:rsidR="00421245" w:rsidRDefault="00421245" w:rsidP="00421245">
            <w:pPr>
              <w:spacing w:line="480" w:lineRule="auto"/>
            </w:pPr>
            <w:r>
              <w:t>The negative diction and details clearly show that Banneker is ____________________, ____________________, and ____________________ concerning the issue of slavery, while the positive diction and details show _________________________, _________________________, and _________________________ concerning the need to end slavery.</w:t>
            </w:r>
          </w:p>
        </w:tc>
      </w:tr>
    </w:tbl>
    <w:p w:rsidR="00421245" w:rsidRDefault="00421245" w:rsidP="00421245">
      <w:pPr>
        <w:spacing w:after="0" w:line="240" w:lineRule="auto"/>
      </w:pPr>
    </w:p>
    <w:p w:rsidR="00421245" w:rsidRPr="00421245" w:rsidRDefault="00421245" w:rsidP="00421245">
      <w:pPr>
        <w:spacing w:after="0" w:line="240" w:lineRule="auto"/>
        <w:rPr>
          <w:b/>
        </w:rPr>
      </w:pPr>
      <w:proofErr w:type="gramStart"/>
      <w:r w:rsidRPr="00421245">
        <w:rPr>
          <w:b/>
        </w:rPr>
        <w:t>Meaning, Purpose, Effect?</w:t>
      </w:r>
      <w:proofErr w:type="gramEnd"/>
    </w:p>
    <w:p w:rsidR="00421245" w:rsidRDefault="00421245" w:rsidP="00421245">
      <w:pPr>
        <w:spacing w:after="0" w:line="240" w:lineRule="auto"/>
      </w:pPr>
      <w:r>
        <w:t>Before you write an effective essay, you must first clearly understand th</w:t>
      </w:r>
      <w:r w:rsidR="00757F6E">
        <w:t xml:space="preserve">e meaning (content) of the text </w:t>
      </w:r>
      <w:r>
        <w:t>and the purpose of the text concerning the writer’s intended audience. Yo</w:t>
      </w:r>
      <w:r w:rsidR="00757F6E">
        <w:t xml:space="preserve">ur assignment is not to write a </w:t>
      </w:r>
      <w:r>
        <w:t>paper that identifies rhetorical devices, but to write a paper that expla</w:t>
      </w:r>
      <w:r w:rsidR="00757F6E">
        <w:t xml:space="preserve">ins why the writer uses certain </w:t>
      </w:r>
      <w:r>
        <w:t>rhetorical devices and how these devices affect the meaning of the text.</w:t>
      </w:r>
    </w:p>
    <w:p w:rsidR="00757F6E" w:rsidRDefault="00757F6E" w:rsidP="00421245">
      <w:pPr>
        <w:spacing w:after="0" w:line="240" w:lineRule="auto"/>
      </w:pPr>
    </w:p>
    <w:p w:rsidR="00757F6E" w:rsidRPr="00757F6E" w:rsidRDefault="00757F6E" w:rsidP="00421245">
      <w:pPr>
        <w:spacing w:after="0" w:line="240" w:lineRule="auto"/>
        <w:rPr>
          <w:b/>
          <w:i/>
          <w:u w:val="single"/>
        </w:rPr>
      </w:pPr>
      <w:r w:rsidRPr="00757F6E">
        <w:rPr>
          <w:b/>
          <w:i/>
          <w:u w:val="single"/>
        </w:rPr>
        <w:t>Paragraph One</w:t>
      </w:r>
    </w:p>
    <w:p w:rsidR="00757F6E" w:rsidRDefault="00757F6E" w:rsidP="00757F6E">
      <w:pPr>
        <w:spacing w:after="0" w:line="240" w:lineRule="auto"/>
      </w:pPr>
      <w:r>
        <w:t>The words “you cannot but”(lines 9 and 11) show that Banneker believes that Jefferson has only one logical conclusion after he “recall[s],” “ look[s] back,” and “reflect[s].”</w:t>
      </w:r>
    </w:p>
    <w:p w:rsidR="00757F6E" w:rsidRDefault="00757F6E" w:rsidP="00757F6E">
      <w:pPr>
        <w:spacing w:after="0" w:line="240" w:lineRule="auto"/>
      </w:pPr>
    </w:p>
    <w:p w:rsidR="00757F6E" w:rsidRDefault="00757F6E" w:rsidP="00757F6E">
      <w:pPr>
        <w:spacing w:after="0" w:line="240" w:lineRule="auto"/>
      </w:pPr>
      <w:r>
        <w:t>1. Banneker’s conclusion is that:</w:t>
      </w:r>
    </w:p>
    <w:p w:rsidR="00757F6E" w:rsidRDefault="00757F6E" w:rsidP="00757F6E">
      <w:pPr>
        <w:pStyle w:val="ListParagraph"/>
        <w:numPr>
          <w:ilvl w:val="0"/>
          <w:numId w:val="1"/>
        </w:numPr>
        <w:spacing w:after="0" w:line="240" w:lineRule="auto"/>
      </w:pPr>
      <w:r>
        <w:t>Jefferson must be grateful that_____________________________________________________.</w:t>
      </w:r>
    </w:p>
    <w:p w:rsidR="00757F6E" w:rsidRDefault="00757F6E" w:rsidP="00757F6E">
      <w:pPr>
        <w:pStyle w:val="ListParagraph"/>
        <w:spacing w:after="0" w:line="240" w:lineRule="auto"/>
      </w:pPr>
    </w:p>
    <w:p w:rsidR="00757F6E" w:rsidRDefault="00757F6E" w:rsidP="00757F6E">
      <w:pPr>
        <w:pStyle w:val="ListParagraph"/>
        <w:numPr>
          <w:ilvl w:val="0"/>
          <w:numId w:val="1"/>
        </w:numPr>
        <w:spacing w:after="0" w:line="240" w:lineRule="auto"/>
      </w:pPr>
      <w:r>
        <w:t>Jefferson must acknowledge his freedom is___________________________________________.</w:t>
      </w:r>
    </w:p>
    <w:p w:rsidR="00757F6E" w:rsidRDefault="00757F6E" w:rsidP="00757F6E">
      <w:pPr>
        <w:pStyle w:val="ListParagraph"/>
      </w:pPr>
    </w:p>
    <w:p w:rsidR="00757F6E" w:rsidRDefault="00757F6E" w:rsidP="00757F6E">
      <w:pPr>
        <w:spacing w:after="0" w:line="240" w:lineRule="auto"/>
      </w:pPr>
      <w:r>
        <w:t xml:space="preserve">2. </w:t>
      </w:r>
      <w:r w:rsidRPr="00757F6E">
        <w:t>What does Banneker accomplish with respect to his audience in paragraph one?</w:t>
      </w:r>
    </w:p>
    <w:p w:rsidR="00757F6E" w:rsidRDefault="00757F6E" w:rsidP="00757F6E">
      <w:pPr>
        <w:spacing w:after="0" w:line="240" w:lineRule="auto"/>
      </w:pPr>
    </w:p>
    <w:p w:rsidR="00757F6E" w:rsidRDefault="00757F6E" w:rsidP="00757F6E">
      <w:pPr>
        <w:spacing w:after="0" w:line="240" w:lineRule="auto"/>
      </w:pPr>
    </w:p>
    <w:p w:rsidR="00757F6E" w:rsidRDefault="00757F6E" w:rsidP="00757F6E">
      <w:pPr>
        <w:spacing w:after="0" w:line="240" w:lineRule="auto"/>
      </w:pPr>
    </w:p>
    <w:p w:rsidR="00757F6E" w:rsidRDefault="00757F6E" w:rsidP="00757F6E">
      <w:pPr>
        <w:spacing w:after="0" w:line="240" w:lineRule="auto"/>
        <w:rPr>
          <w:b/>
          <w:u w:val="single"/>
        </w:rPr>
      </w:pPr>
      <w:r w:rsidRPr="00757F6E">
        <w:rPr>
          <w:b/>
          <w:u w:val="single"/>
        </w:rPr>
        <w:t>Paragraph Two</w:t>
      </w:r>
    </w:p>
    <w:p w:rsidR="00757F6E" w:rsidRDefault="00757F6E" w:rsidP="00757F6E">
      <w:pPr>
        <w:spacing w:after="0" w:line="240" w:lineRule="auto"/>
      </w:pPr>
      <w:r>
        <w:t xml:space="preserve">1. What words does Banneker quote in paragraph two? </w:t>
      </w:r>
    </w:p>
    <w:p w:rsidR="00757F6E" w:rsidRDefault="00757F6E" w:rsidP="00757F6E">
      <w:pPr>
        <w:spacing w:after="0" w:line="240" w:lineRule="auto"/>
      </w:pPr>
    </w:p>
    <w:p w:rsidR="00D3569A" w:rsidRDefault="00D3569A" w:rsidP="00757F6E">
      <w:pPr>
        <w:spacing w:after="0" w:line="240" w:lineRule="auto"/>
      </w:pPr>
    </w:p>
    <w:p w:rsidR="00757F6E" w:rsidRDefault="00757F6E" w:rsidP="00757F6E">
      <w:pPr>
        <w:spacing w:after="0" w:line="240" w:lineRule="auto"/>
      </w:pPr>
      <w:r>
        <w:t xml:space="preserve">2. When were these words written? </w:t>
      </w:r>
    </w:p>
    <w:p w:rsidR="00757F6E" w:rsidRDefault="00757F6E" w:rsidP="00757F6E">
      <w:pPr>
        <w:spacing w:after="0" w:line="240" w:lineRule="auto"/>
      </w:pPr>
    </w:p>
    <w:p w:rsidR="00D3569A" w:rsidRDefault="00D3569A" w:rsidP="00757F6E">
      <w:pPr>
        <w:spacing w:after="0" w:line="240" w:lineRule="auto"/>
      </w:pPr>
    </w:p>
    <w:p w:rsidR="00757F6E" w:rsidRDefault="00757F6E" w:rsidP="00757F6E">
      <w:pPr>
        <w:spacing w:after="0" w:line="240" w:lineRule="auto"/>
      </w:pPr>
      <w:r>
        <w:t xml:space="preserve">3. Why is this significant? </w:t>
      </w:r>
    </w:p>
    <w:p w:rsidR="00D3569A" w:rsidRDefault="00D3569A" w:rsidP="00757F6E">
      <w:pPr>
        <w:spacing w:after="0" w:line="240" w:lineRule="auto"/>
      </w:pPr>
    </w:p>
    <w:p w:rsidR="00D3569A" w:rsidRDefault="00D3569A" w:rsidP="00757F6E">
      <w:pPr>
        <w:spacing w:after="0" w:line="240" w:lineRule="auto"/>
      </w:pPr>
    </w:p>
    <w:p w:rsidR="00D3569A" w:rsidRDefault="00D3569A" w:rsidP="00757F6E">
      <w:pPr>
        <w:spacing w:after="0" w:line="240" w:lineRule="auto"/>
      </w:pPr>
    </w:p>
    <w:p w:rsidR="00D3569A" w:rsidRDefault="00D3569A" w:rsidP="00757F6E">
      <w:pPr>
        <w:spacing w:after="0" w:line="240" w:lineRule="auto"/>
      </w:pPr>
      <w:r>
        <w:t xml:space="preserve">4. </w:t>
      </w:r>
      <w:r w:rsidRPr="00D3569A">
        <w:t>What does Banneker accomplish with respect to his audience in paragraph two?</w:t>
      </w:r>
    </w:p>
    <w:p w:rsidR="00757F6E" w:rsidRDefault="00757F6E" w:rsidP="00757F6E">
      <w:pPr>
        <w:spacing w:after="0" w:line="240" w:lineRule="auto"/>
      </w:pPr>
    </w:p>
    <w:p w:rsidR="00D3569A" w:rsidRDefault="00D3569A" w:rsidP="00757F6E">
      <w:pPr>
        <w:spacing w:after="0" w:line="240" w:lineRule="auto"/>
      </w:pPr>
    </w:p>
    <w:p w:rsidR="00D3569A" w:rsidRDefault="00D3569A" w:rsidP="00757F6E">
      <w:pPr>
        <w:spacing w:after="0" w:line="240" w:lineRule="auto"/>
      </w:pPr>
    </w:p>
    <w:p w:rsidR="00D3569A" w:rsidRDefault="00D3569A" w:rsidP="00757F6E">
      <w:pPr>
        <w:spacing w:after="0" w:line="240" w:lineRule="auto"/>
      </w:pPr>
    </w:p>
    <w:p w:rsidR="00757F6E" w:rsidRDefault="00757F6E" w:rsidP="00757F6E">
      <w:pPr>
        <w:spacing w:after="0" w:line="240" w:lineRule="auto"/>
      </w:pPr>
      <w:r w:rsidRPr="00757F6E">
        <w:rPr>
          <w:b/>
          <w:i/>
        </w:rPr>
        <w:t>Use the fill-in-the-blank activity to summarize paragraph two</w:t>
      </w:r>
      <w:r w:rsidRPr="00757F6E">
        <w:t>.</w:t>
      </w:r>
    </w:p>
    <w:tbl>
      <w:tblPr>
        <w:tblStyle w:val="TableGrid"/>
        <w:tblW w:w="0" w:type="auto"/>
        <w:tblLook w:val="04A0"/>
      </w:tblPr>
      <w:tblGrid>
        <w:gridCol w:w="11016"/>
      </w:tblGrid>
      <w:tr w:rsidR="00757F6E" w:rsidTr="00757F6E">
        <w:tc>
          <w:tcPr>
            <w:tcW w:w="11016" w:type="dxa"/>
          </w:tcPr>
          <w:p w:rsidR="00757F6E" w:rsidRDefault="00757F6E" w:rsidP="00757F6E">
            <w:pPr>
              <w:spacing w:line="360" w:lineRule="auto"/>
            </w:pPr>
          </w:p>
          <w:p w:rsidR="00757F6E" w:rsidRDefault="00757F6E" w:rsidP="00757F6E">
            <w:pPr>
              <w:spacing w:line="360" w:lineRule="auto"/>
            </w:pPr>
            <w:r>
              <w:t>Mr. Jefferson, you obviously understood the ________________ of slavery. You found slavery so ______________ that you declared ______________ your belief that “All ______________are created ______________ and should have the right to ____________, ____________, and the _______________ of happiness.</w:t>
            </w:r>
          </w:p>
        </w:tc>
      </w:tr>
    </w:tbl>
    <w:p w:rsidR="00757F6E" w:rsidRPr="00757F6E" w:rsidRDefault="00757F6E" w:rsidP="00757F6E">
      <w:pPr>
        <w:spacing w:after="0" w:line="240" w:lineRule="auto"/>
      </w:pPr>
    </w:p>
    <w:p w:rsidR="00757F6E" w:rsidRDefault="00C00E46" w:rsidP="00757F6E">
      <w:pPr>
        <w:spacing w:after="0" w:line="240" w:lineRule="auto"/>
        <w:rPr>
          <w:i/>
        </w:rPr>
      </w:pPr>
      <w:r w:rsidRPr="00C00E46">
        <w:rPr>
          <w:b/>
          <w:u w:val="single"/>
        </w:rPr>
        <w:t>Paragraph Three</w:t>
      </w:r>
      <w:r>
        <w:t xml:space="preserve">- </w:t>
      </w:r>
      <w:r w:rsidRPr="00C00E46">
        <w:rPr>
          <w:i/>
        </w:rPr>
        <w:t>To help you with a close reading of paragraph three, answer the following questions.</w:t>
      </w:r>
    </w:p>
    <w:p w:rsidR="00C00E46" w:rsidRPr="00C00E46" w:rsidRDefault="00C00E46" w:rsidP="00757F6E">
      <w:pPr>
        <w:spacing w:after="0" w:line="240" w:lineRule="auto"/>
      </w:pPr>
    </w:p>
    <w:p w:rsidR="00C00E46" w:rsidRDefault="00C00E46" w:rsidP="00757F6E">
      <w:pPr>
        <w:spacing w:after="0" w:line="240" w:lineRule="auto"/>
      </w:pPr>
      <w:r w:rsidRPr="00C00E46">
        <w:t xml:space="preserve">1. What would an appropriate synonym be for </w:t>
      </w:r>
      <w:r w:rsidRPr="00C00E46">
        <w:rPr>
          <w:i/>
          <w:u w:val="single"/>
        </w:rPr>
        <w:t>tender</w:t>
      </w:r>
      <w:r w:rsidRPr="00C00E46">
        <w:t xml:space="preserve"> as used in line 26?</w:t>
      </w:r>
    </w:p>
    <w:p w:rsidR="005330D5" w:rsidRDefault="005330D5" w:rsidP="00757F6E">
      <w:pPr>
        <w:spacing w:after="0" w:line="240" w:lineRule="auto"/>
      </w:pPr>
    </w:p>
    <w:p w:rsidR="00C00E46" w:rsidRDefault="00C00E46" w:rsidP="00757F6E">
      <w:pPr>
        <w:spacing w:after="0" w:line="240" w:lineRule="auto"/>
      </w:pPr>
    </w:p>
    <w:p w:rsidR="00C00E46" w:rsidRDefault="00C00E46" w:rsidP="00757F6E">
      <w:pPr>
        <w:spacing w:after="0" w:line="240" w:lineRule="auto"/>
      </w:pPr>
      <w:r w:rsidRPr="00C00E46">
        <w:t xml:space="preserve">2. </w:t>
      </w:r>
      <w:r w:rsidRPr="00C00E46">
        <w:rPr>
          <w:i/>
          <w:u w:val="single"/>
        </w:rPr>
        <w:t>Yourselves</w:t>
      </w:r>
      <w:r w:rsidRPr="00C00E46">
        <w:t xml:space="preserve"> in line 27 is a plural reflexive pronoun. To whom could it refer?</w:t>
      </w:r>
    </w:p>
    <w:p w:rsidR="005330D5" w:rsidRDefault="005330D5" w:rsidP="00757F6E">
      <w:pPr>
        <w:spacing w:after="0" w:line="240" w:lineRule="auto"/>
      </w:pPr>
    </w:p>
    <w:p w:rsidR="005330D5" w:rsidRDefault="005330D5" w:rsidP="00757F6E">
      <w:pPr>
        <w:spacing w:after="0" w:line="240" w:lineRule="auto"/>
      </w:pPr>
    </w:p>
    <w:p w:rsidR="00C00E46" w:rsidRDefault="00C00E46" w:rsidP="00757F6E">
      <w:pPr>
        <w:spacing w:after="0" w:line="240" w:lineRule="auto"/>
      </w:pPr>
    </w:p>
    <w:p w:rsidR="00C00E46" w:rsidRDefault="00C00E46" w:rsidP="00757F6E">
      <w:pPr>
        <w:spacing w:after="0" w:line="240" w:lineRule="auto"/>
      </w:pPr>
      <w:r w:rsidRPr="00C00E46">
        <w:t xml:space="preserve">3. What is the subject for the verb </w:t>
      </w:r>
      <w:r w:rsidRPr="00C00E46">
        <w:rPr>
          <w:i/>
          <w:u w:val="single"/>
        </w:rPr>
        <w:t>had engaged</w:t>
      </w:r>
      <w:r w:rsidRPr="00C00E46">
        <w:t xml:space="preserve"> in line 27?</w:t>
      </w:r>
    </w:p>
    <w:p w:rsidR="005330D5" w:rsidRDefault="005330D5" w:rsidP="00757F6E">
      <w:pPr>
        <w:spacing w:after="0" w:line="240" w:lineRule="auto"/>
      </w:pPr>
    </w:p>
    <w:p w:rsidR="00C00E46" w:rsidRDefault="00C00E46" w:rsidP="00757F6E">
      <w:pPr>
        <w:spacing w:after="0" w:line="240" w:lineRule="auto"/>
      </w:pPr>
    </w:p>
    <w:p w:rsidR="00C00E46" w:rsidRDefault="00C00E46" w:rsidP="00757F6E">
      <w:pPr>
        <w:spacing w:after="0" w:line="240" w:lineRule="auto"/>
      </w:pPr>
      <w:r w:rsidRPr="00C00E46">
        <w:t xml:space="preserve">4. </w:t>
      </w:r>
      <w:r w:rsidRPr="00C00E46">
        <w:rPr>
          <w:i/>
          <w:u w:val="single"/>
        </w:rPr>
        <w:t>Thus</w:t>
      </w:r>
      <w:r w:rsidRPr="00C00E46">
        <w:t xml:space="preserve"> means “in the way just indicated.” What does the phrase </w:t>
      </w:r>
      <w:r w:rsidRPr="00C00E46">
        <w:rPr>
          <w:i/>
          <w:u w:val="single"/>
        </w:rPr>
        <w:t>thus to declare</w:t>
      </w:r>
      <w:r w:rsidRPr="00C00E46">
        <w:t xml:space="preserve"> (line27)</w:t>
      </w:r>
      <w:r>
        <w:t xml:space="preserve"> </w:t>
      </w:r>
      <w:r w:rsidRPr="00C00E46">
        <w:t>refer to?</w:t>
      </w:r>
    </w:p>
    <w:p w:rsidR="005330D5" w:rsidRDefault="005330D5" w:rsidP="00757F6E">
      <w:pPr>
        <w:spacing w:after="0" w:line="240" w:lineRule="auto"/>
      </w:pPr>
    </w:p>
    <w:p w:rsidR="00C00E46" w:rsidRDefault="00C00E46" w:rsidP="00757F6E">
      <w:pPr>
        <w:spacing w:after="0" w:line="240" w:lineRule="auto"/>
      </w:pPr>
    </w:p>
    <w:p w:rsidR="00C00E46" w:rsidRDefault="00C00E46" w:rsidP="00C00E46">
      <w:pPr>
        <w:spacing w:after="0" w:line="240" w:lineRule="auto"/>
      </w:pPr>
      <w:r>
        <w:t xml:space="preserve">5. </w:t>
      </w:r>
      <w:r w:rsidRPr="00C00E46">
        <w:rPr>
          <w:i/>
          <w:u w:val="single"/>
        </w:rPr>
        <w:t>You</w:t>
      </w:r>
      <w:r>
        <w:t xml:space="preserve"> can be either a singular or plural pronoun. If the pronoun is singular in line 30, to </w:t>
      </w:r>
      <w:proofErr w:type="gramStart"/>
      <w:r>
        <w:t>whom</w:t>
      </w:r>
      <w:proofErr w:type="gramEnd"/>
      <w:r>
        <w:t xml:space="preserve"> could it refer? </w:t>
      </w:r>
      <w:r w:rsidRPr="00C00E46">
        <w:t xml:space="preserve">If it is plural, to whom could it </w:t>
      </w:r>
      <w:r w:rsidR="00954B66" w:rsidRPr="00C00E46">
        <w:t>refer?</w:t>
      </w:r>
    </w:p>
    <w:p w:rsidR="005330D5" w:rsidRDefault="005330D5" w:rsidP="00C00E46">
      <w:pPr>
        <w:spacing w:after="0" w:line="240" w:lineRule="auto"/>
      </w:pPr>
    </w:p>
    <w:p w:rsidR="00954B66" w:rsidRDefault="00954B66" w:rsidP="00C00E46">
      <w:pPr>
        <w:spacing w:after="0" w:line="240" w:lineRule="auto"/>
      </w:pPr>
    </w:p>
    <w:p w:rsidR="00954B66" w:rsidRDefault="00954B66" w:rsidP="00C00E46">
      <w:pPr>
        <w:spacing w:after="0" w:line="240" w:lineRule="auto"/>
      </w:pPr>
      <w:r w:rsidRPr="00954B66">
        <w:t>6. What did Banneker mean by “entitled by nature</w:t>
      </w:r>
      <w:proofErr w:type="gramStart"/>
      <w:r w:rsidRPr="00954B66">
        <w:t>”(</w:t>
      </w:r>
      <w:proofErr w:type="gramEnd"/>
      <w:r w:rsidRPr="00954B66">
        <w:t>line 31)?</w:t>
      </w:r>
    </w:p>
    <w:p w:rsidR="005330D5" w:rsidRDefault="005330D5" w:rsidP="00C00E46">
      <w:pPr>
        <w:spacing w:after="0" w:line="240" w:lineRule="auto"/>
      </w:pPr>
    </w:p>
    <w:p w:rsidR="00954B66" w:rsidRDefault="00954B66" w:rsidP="00C00E46">
      <w:pPr>
        <w:spacing w:after="0" w:line="240" w:lineRule="auto"/>
      </w:pPr>
    </w:p>
    <w:p w:rsidR="00954B66" w:rsidRDefault="00954B66" w:rsidP="00C00E46">
      <w:pPr>
        <w:spacing w:after="0" w:line="240" w:lineRule="auto"/>
      </w:pPr>
      <w:r w:rsidRPr="00954B66">
        <w:t>7. Re-write this sentence in normal word order</w:t>
      </w:r>
      <w:proofErr w:type="gramStart"/>
      <w:r w:rsidRPr="00954B66">
        <w:t>:“</w:t>
      </w:r>
      <w:proofErr w:type="gramEnd"/>
      <w:r w:rsidRPr="00954B66">
        <w:t xml:space="preserve">…sir, how pitiable is it to reflect…” </w:t>
      </w:r>
      <w:r w:rsidRPr="00954B66">
        <w:cr/>
      </w:r>
    </w:p>
    <w:p w:rsidR="005330D5" w:rsidRDefault="005330D5" w:rsidP="00C00E46">
      <w:pPr>
        <w:spacing w:after="0" w:line="240" w:lineRule="auto"/>
      </w:pPr>
    </w:p>
    <w:p w:rsidR="005330D5" w:rsidRDefault="005330D5" w:rsidP="00C00E46">
      <w:pPr>
        <w:spacing w:after="0" w:line="240" w:lineRule="auto"/>
      </w:pPr>
      <w:r>
        <w:t xml:space="preserve">8. </w:t>
      </w:r>
      <w:r w:rsidRPr="005330D5">
        <w:t xml:space="preserve">Line 31-41 contain three dependent clauses introduced by the word </w:t>
      </w:r>
      <w:r w:rsidRPr="005330D5">
        <w:rPr>
          <w:i/>
          <w:u w:val="single"/>
        </w:rPr>
        <w:t>that</w:t>
      </w:r>
      <w:r>
        <w:t>. List them.</w:t>
      </w: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r w:rsidRPr="005330D5">
        <w:t>9. In lines 32-35, of what was Jefferson convinced?</w:t>
      </w: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r w:rsidRPr="005330D5">
        <w:t>10. According to Banneker, how did Jefferson counteract God’s mercies (line 36)?</w:t>
      </w: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r w:rsidRPr="005330D5">
        <w:t>11. According to Banneker, what “criminal act” has Jefferson committed (line 40)?</w:t>
      </w: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r>
        <w:t xml:space="preserve">12. </w:t>
      </w:r>
      <w:r w:rsidRPr="005330D5">
        <w:t>What does Banneker accomplish with respect to his audience in paragraph three?</w:t>
      </w: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pPr>
    </w:p>
    <w:p w:rsidR="005330D5" w:rsidRDefault="005330D5" w:rsidP="00C00E46">
      <w:pPr>
        <w:spacing w:after="0" w:line="240" w:lineRule="auto"/>
        <w:rPr>
          <w:b/>
        </w:rPr>
      </w:pPr>
      <w:r w:rsidRPr="005330D5">
        <w:rPr>
          <w:b/>
        </w:rPr>
        <w:lastRenderedPageBreak/>
        <w:t>Rhetorical Devices and Strategies</w:t>
      </w:r>
    </w:p>
    <w:tbl>
      <w:tblPr>
        <w:tblStyle w:val="TableGrid"/>
        <w:tblW w:w="0" w:type="auto"/>
        <w:tblLook w:val="04A0"/>
      </w:tblPr>
      <w:tblGrid>
        <w:gridCol w:w="11016"/>
      </w:tblGrid>
      <w:tr w:rsidR="005330D5" w:rsidTr="005330D5">
        <w:tc>
          <w:tcPr>
            <w:tcW w:w="11016" w:type="dxa"/>
          </w:tcPr>
          <w:p w:rsidR="005330D5" w:rsidRDefault="005330D5" w:rsidP="005330D5">
            <w:r w:rsidRPr="005330D5">
              <w:t>Often the words rhetorical devices and rhetorical strategies are used interchangeably. However, usually</w:t>
            </w:r>
            <w:r>
              <w:t xml:space="preserve"> </w:t>
            </w:r>
            <w:r w:rsidRPr="005330D5">
              <w:t>devices refer to the literary terms associated with rhetoric like anap</w:t>
            </w:r>
            <w:r>
              <w:t xml:space="preserve">hora, hyperbole, metaphor, etc. </w:t>
            </w:r>
            <w:r w:rsidRPr="005330D5">
              <w:t>Rhetorical strategies are the persuasive techniques that a writer uses to c</w:t>
            </w:r>
            <w:r>
              <w:t xml:space="preserve">raft his argument like ethical, </w:t>
            </w:r>
            <w:r w:rsidRPr="005330D5">
              <w:t>logical, or emotional appeals.</w:t>
            </w:r>
            <w:r>
              <w:t xml:space="preserve"> </w:t>
            </w:r>
          </w:p>
          <w:p w:rsidR="005330D5" w:rsidRDefault="005330D5" w:rsidP="005330D5"/>
          <w:p w:rsidR="005330D5" w:rsidRPr="005330D5" w:rsidRDefault="005330D5" w:rsidP="005330D5">
            <w:r w:rsidRPr="005330D5">
              <w:t>Probably the most difficult part of writing a rhetorical analysis essay is deciding which devices and</w:t>
            </w:r>
            <w:r>
              <w:t xml:space="preserve"> </w:t>
            </w:r>
            <w:r w:rsidRPr="005330D5">
              <w:t>strategies to include in the analysis. The College Board selects a t</w:t>
            </w:r>
            <w:r>
              <w:t xml:space="preserve">ext because it contains complex </w:t>
            </w:r>
            <w:r w:rsidRPr="005330D5">
              <w:t>thoughts, shifts in tone, and a vast array of rhetorical devices—but it is imp</w:t>
            </w:r>
            <w:r>
              <w:t xml:space="preserve">ossible to discuss every device </w:t>
            </w:r>
            <w:r w:rsidRPr="005330D5">
              <w:t>available in a timed setting. Therefore, it is important for students to keep</w:t>
            </w:r>
            <w:r>
              <w:t xml:space="preserve"> in mind that two examples with </w:t>
            </w:r>
            <w:r w:rsidRPr="005330D5">
              <w:t>insightful, developed commentary will be better than three examples with minimal commentary.</w:t>
            </w:r>
          </w:p>
        </w:tc>
      </w:tr>
    </w:tbl>
    <w:p w:rsidR="005330D5" w:rsidRPr="005330D5" w:rsidRDefault="005330D5" w:rsidP="00C00E46">
      <w:pPr>
        <w:spacing w:after="0" w:line="240" w:lineRule="auto"/>
        <w:rPr>
          <w:b/>
        </w:rPr>
      </w:pPr>
    </w:p>
    <w:p w:rsidR="00954B66" w:rsidRDefault="005330D5" w:rsidP="005330D5">
      <w:pPr>
        <w:spacing w:after="0" w:line="240" w:lineRule="auto"/>
      </w:pPr>
      <w:r>
        <w:t>Select two rhetorical devices and show how each contributes to an overall rhetorical strategy. Some possible choices might include: repetition, allusion, parallel structure, Biblical diction, implied metaphor.</w:t>
      </w:r>
    </w:p>
    <w:tbl>
      <w:tblPr>
        <w:tblStyle w:val="TableGrid"/>
        <w:tblW w:w="0" w:type="auto"/>
        <w:tblLook w:val="04A0"/>
      </w:tblPr>
      <w:tblGrid>
        <w:gridCol w:w="3672"/>
        <w:gridCol w:w="3672"/>
        <w:gridCol w:w="3672"/>
      </w:tblGrid>
      <w:tr w:rsidR="005330D5" w:rsidTr="005330D5">
        <w:tc>
          <w:tcPr>
            <w:tcW w:w="3672" w:type="dxa"/>
          </w:tcPr>
          <w:p w:rsidR="005330D5" w:rsidRPr="00C46A7D" w:rsidRDefault="005330D5" w:rsidP="00C46A7D">
            <w:pPr>
              <w:jc w:val="center"/>
              <w:rPr>
                <w:b/>
              </w:rPr>
            </w:pPr>
            <w:r w:rsidRPr="00C46A7D">
              <w:rPr>
                <w:b/>
              </w:rPr>
              <w:t>Rhetorical Device</w:t>
            </w:r>
          </w:p>
        </w:tc>
        <w:tc>
          <w:tcPr>
            <w:tcW w:w="3672" w:type="dxa"/>
          </w:tcPr>
          <w:p w:rsidR="005330D5" w:rsidRPr="00C46A7D" w:rsidRDefault="00C46A7D" w:rsidP="00C46A7D">
            <w:pPr>
              <w:jc w:val="center"/>
              <w:rPr>
                <w:b/>
              </w:rPr>
            </w:pPr>
            <w:r w:rsidRPr="00C46A7D">
              <w:rPr>
                <w:b/>
              </w:rPr>
              <w:t>Rhetorical Strategy</w:t>
            </w:r>
          </w:p>
        </w:tc>
        <w:tc>
          <w:tcPr>
            <w:tcW w:w="3672" w:type="dxa"/>
          </w:tcPr>
          <w:p w:rsidR="005330D5" w:rsidRPr="00C46A7D" w:rsidRDefault="00C46A7D" w:rsidP="00C46A7D">
            <w:pPr>
              <w:jc w:val="center"/>
              <w:rPr>
                <w:b/>
              </w:rPr>
            </w:pPr>
            <w:r w:rsidRPr="00C46A7D">
              <w:rPr>
                <w:b/>
              </w:rPr>
              <w:t>Explanation of Effect</w:t>
            </w:r>
          </w:p>
        </w:tc>
      </w:tr>
      <w:tr w:rsidR="005330D5" w:rsidTr="005330D5">
        <w:tc>
          <w:tcPr>
            <w:tcW w:w="3672" w:type="dxa"/>
          </w:tcPr>
          <w:p w:rsidR="00C46A7D" w:rsidRDefault="00C46A7D" w:rsidP="00C46A7D"/>
          <w:p w:rsidR="00C46A7D" w:rsidRDefault="00C46A7D" w:rsidP="00C46A7D"/>
          <w:p w:rsidR="00C46A7D" w:rsidRDefault="00C46A7D" w:rsidP="00C46A7D"/>
          <w:p w:rsidR="0054629B" w:rsidRDefault="0054629B" w:rsidP="00C46A7D"/>
          <w:p w:rsidR="005330D5" w:rsidRDefault="00C46A7D" w:rsidP="00C46A7D">
            <w:r w:rsidRPr="00C46A7D">
              <w:t>Repetition of “sir”</w:t>
            </w:r>
          </w:p>
        </w:tc>
        <w:tc>
          <w:tcPr>
            <w:tcW w:w="3672" w:type="dxa"/>
          </w:tcPr>
          <w:p w:rsidR="00C46A7D" w:rsidRDefault="00C46A7D" w:rsidP="00C46A7D"/>
          <w:p w:rsidR="00C46A7D" w:rsidRDefault="00C46A7D" w:rsidP="00C46A7D"/>
          <w:p w:rsidR="00C46A7D" w:rsidRDefault="00C46A7D" w:rsidP="00C46A7D"/>
          <w:p w:rsidR="005330D5" w:rsidRDefault="00C46A7D" w:rsidP="00C46A7D">
            <w:r w:rsidRPr="00C46A7D">
              <w:t xml:space="preserve">To create an </w:t>
            </w:r>
            <w:r>
              <w:t>_____</w:t>
            </w:r>
            <w:r w:rsidR="0054629B">
              <w:t>__</w:t>
            </w:r>
            <w:r>
              <w:t>_____</w:t>
            </w:r>
            <w:r w:rsidRPr="00C46A7D">
              <w:t xml:space="preserve"> appeal</w:t>
            </w:r>
          </w:p>
          <w:p w:rsidR="00C46A7D" w:rsidRDefault="00C46A7D" w:rsidP="00C46A7D"/>
          <w:p w:rsidR="00C46A7D" w:rsidRDefault="00C46A7D" w:rsidP="00C46A7D">
            <w:r>
              <w:t xml:space="preserve">Think </w:t>
            </w:r>
            <w:r w:rsidRPr="00C46A7D">
              <w:rPr>
                <w:b/>
                <w:i/>
                <w:u w:val="single"/>
              </w:rPr>
              <w:t>ETHOS</w:t>
            </w:r>
          </w:p>
        </w:tc>
        <w:tc>
          <w:tcPr>
            <w:tcW w:w="3672" w:type="dxa"/>
          </w:tcPr>
          <w:p w:rsidR="005330D5" w:rsidRDefault="005330D5" w:rsidP="005330D5"/>
          <w:p w:rsidR="00C46A7D" w:rsidRDefault="00C46A7D" w:rsidP="005330D5"/>
          <w:p w:rsidR="00C46A7D" w:rsidRDefault="00C46A7D" w:rsidP="005330D5"/>
          <w:p w:rsidR="00C46A7D" w:rsidRDefault="00C46A7D" w:rsidP="005330D5"/>
          <w:p w:rsidR="0054629B" w:rsidRDefault="0054629B" w:rsidP="005330D5"/>
          <w:p w:rsidR="0054629B" w:rsidRDefault="0054629B" w:rsidP="005330D5"/>
          <w:p w:rsidR="00C46A7D" w:rsidRDefault="00C46A7D" w:rsidP="005330D5"/>
          <w:p w:rsidR="00C46A7D" w:rsidRDefault="00C46A7D" w:rsidP="005330D5"/>
          <w:p w:rsidR="00C46A7D" w:rsidRDefault="00C46A7D" w:rsidP="005330D5"/>
          <w:p w:rsidR="00C46A7D" w:rsidRDefault="00C46A7D" w:rsidP="005330D5"/>
        </w:tc>
      </w:tr>
      <w:tr w:rsidR="005330D5" w:rsidTr="005330D5">
        <w:tc>
          <w:tcPr>
            <w:tcW w:w="3672" w:type="dxa"/>
          </w:tcPr>
          <w:p w:rsidR="00C46A7D" w:rsidRDefault="00C46A7D" w:rsidP="00C46A7D"/>
          <w:p w:rsidR="00C46A7D" w:rsidRDefault="00C46A7D" w:rsidP="00C46A7D"/>
          <w:p w:rsidR="00C46A7D" w:rsidRDefault="00C46A7D" w:rsidP="00C46A7D"/>
          <w:p w:rsidR="0054629B" w:rsidRDefault="0054629B" w:rsidP="00C46A7D"/>
          <w:p w:rsidR="005330D5" w:rsidRDefault="00C46A7D" w:rsidP="00C46A7D">
            <w:r w:rsidRPr="00C46A7D">
              <w:t>Repetition of “time”</w:t>
            </w:r>
          </w:p>
        </w:tc>
        <w:tc>
          <w:tcPr>
            <w:tcW w:w="3672" w:type="dxa"/>
          </w:tcPr>
          <w:p w:rsidR="00C46A7D" w:rsidRDefault="00C46A7D" w:rsidP="005330D5"/>
          <w:p w:rsidR="00C46A7D" w:rsidRDefault="00C46A7D" w:rsidP="005330D5"/>
          <w:p w:rsidR="00C46A7D" w:rsidRDefault="00C46A7D" w:rsidP="005330D5"/>
          <w:p w:rsidR="005330D5" w:rsidRDefault="00C46A7D" w:rsidP="005330D5">
            <w:r w:rsidRPr="00C46A7D">
              <w:t xml:space="preserve">To create an </w:t>
            </w:r>
            <w:r>
              <w:t>____</w:t>
            </w:r>
            <w:r w:rsidR="0054629B">
              <w:t>__</w:t>
            </w:r>
            <w:r>
              <w:t>______</w:t>
            </w:r>
            <w:r w:rsidRPr="00C46A7D">
              <w:t xml:space="preserve"> appeal</w:t>
            </w:r>
          </w:p>
          <w:p w:rsidR="00C46A7D" w:rsidRDefault="00C46A7D" w:rsidP="005330D5"/>
          <w:p w:rsidR="00C46A7D" w:rsidRDefault="00C46A7D" w:rsidP="005330D5">
            <w:r>
              <w:t xml:space="preserve">Think </w:t>
            </w:r>
            <w:r w:rsidRPr="00C46A7D">
              <w:rPr>
                <w:b/>
                <w:i/>
                <w:u w:val="single"/>
              </w:rPr>
              <w:t>LOGOS</w:t>
            </w:r>
          </w:p>
        </w:tc>
        <w:tc>
          <w:tcPr>
            <w:tcW w:w="3672" w:type="dxa"/>
          </w:tcPr>
          <w:p w:rsidR="005330D5" w:rsidRDefault="005330D5" w:rsidP="005330D5"/>
          <w:p w:rsidR="00C46A7D" w:rsidRDefault="00C46A7D" w:rsidP="005330D5"/>
          <w:p w:rsidR="00C46A7D" w:rsidRDefault="00C46A7D" w:rsidP="005330D5"/>
          <w:p w:rsidR="00C46A7D" w:rsidRDefault="00C46A7D" w:rsidP="005330D5"/>
          <w:p w:rsidR="0054629B" w:rsidRDefault="0054629B" w:rsidP="005330D5"/>
          <w:p w:rsidR="0054629B" w:rsidRDefault="0054629B" w:rsidP="005330D5"/>
          <w:p w:rsidR="00C46A7D" w:rsidRDefault="00C46A7D" w:rsidP="005330D5"/>
          <w:p w:rsidR="00C46A7D" w:rsidRDefault="00C46A7D" w:rsidP="005330D5"/>
          <w:p w:rsidR="00C46A7D" w:rsidRDefault="00C46A7D" w:rsidP="005330D5"/>
          <w:p w:rsidR="00C46A7D" w:rsidRDefault="00C46A7D" w:rsidP="005330D5"/>
        </w:tc>
      </w:tr>
      <w:tr w:rsidR="005330D5" w:rsidTr="005330D5">
        <w:tc>
          <w:tcPr>
            <w:tcW w:w="3672" w:type="dxa"/>
          </w:tcPr>
          <w:p w:rsidR="00C46A7D" w:rsidRDefault="00C46A7D" w:rsidP="00C46A7D"/>
          <w:p w:rsidR="00C46A7D" w:rsidRDefault="00C46A7D" w:rsidP="00C46A7D"/>
          <w:p w:rsidR="00C46A7D" w:rsidRDefault="00C46A7D" w:rsidP="00C46A7D"/>
          <w:p w:rsidR="0054629B" w:rsidRDefault="0054629B" w:rsidP="00C46A7D"/>
          <w:p w:rsidR="005330D5" w:rsidRDefault="00C46A7D" w:rsidP="00C46A7D">
            <w:r w:rsidRPr="00C46A7D">
              <w:t>Biblical diction</w:t>
            </w:r>
          </w:p>
        </w:tc>
        <w:tc>
          <w:tcPr>
            <w:tcW w:w="3672" w:type="dxa"/>
          </w:tcPr>
          <w:p w:rsidR="00C46A7D" w:rsidRDefault="00C46A7D" w:rsidP="005330D5"/>
          <w:p w:rsidR="00C46A7D" w:rsidRDefault="00C46A7D" w:rsidP="005330D5"/>
          <w:p w:rsidR="00C46A7D" w:rsidRDefault="00C46A7D" w:rsidP="005330D5"/>
          <w:p w:rsidR="005330D5" w:rsidRDefault="00C46A7D" w:rsidP="005330D5">
            <w:r w:rsidRPr="00C46A7D">
              <w:t xml:space="preserve">To create an </w:t>
            </w:r>
            <w:r>
              <w:t>______</w:t>
            </w:r>
            <w:r w:rsidR="0054629B">
              <w:t>__</w:t>
            </w:r>
            <w:r>
              <w:t>____</w:t>
            </w:r>
            <w:r w:rsidRPr="00C46A7D">
              <w:t xml:space="preserve"> appeal</w:t>
            </w:r>
          </w:p>
          <w:p w:rsidR="00C46A7D" w:rsidRDefault="00C46A7D" w:rsidP="005330D5"/>
          <w:p w:rsidR="00C46A7D" w:rsidRDefault="00C46A7D" w:rsidP="005330D5">
            <w:r>
              <w:t xml:space="preserve">Think </w:t>
            </w:r>
            <w:r w:rsidRPr="00C46A7D">
              <w:rPr>
                <w:b/>
                <w:i/>
                <w:u w:val="single"/>
              </w:rPr>
              <w:t>PATHOS</w:t>
            </w:r>
          </w:p>
        </w:tc>
        <w:tc>
          <w:tcPr>
            <w:tcW w:w="3672" w:type="dxa"/>
          </w:tcPr>
          <w:p w:rsidR="005330D5" w:rsidRDefault="005330D5" w:rsidP="005330D5"/>
          <w:p w:rsidR="00C46A7D" w:rsidRDefault="00C46A7D" w:rsidP="005330D5"/>
          <w:p w:rsidR="00C46A7D" w:rsidRDefault="00C46A7D" w:rsidP="005330D5"/>
          <w:p w:rsidR="00C46A7D" w:rsidRDefault="00C46A7D" w:rsidP="005330D5"/>
          <w:p w:rsidR="0054629B" w:rsidRDefault="0054629B" w:rsidP="005330D5"/>
          <w:p w:rsidR="0054629B" w:rsidRDefault="0054629B" w:rsidP="005330D5"/>
          <w:p w:rsidR="00C46A7D" w:rsidRDefault="00C46A7D" w:rsidP="005330D5"/>
          <w:p w:rsidR="00C46A7D" w:rsidRDefault="00C46A7D" w:rsidP="005330D5"/>
          <w:p w:rsidR="00C46A7D" w:rsidRDefault="00C46A7D" w:rsidP="005330D5"/>
          <w:p w:rsidR="00C46A7D" w:rsidRDefault="00C46A7D" w:rsidP="005330D5"/>
        </w:tc>
      </w:tr>
    </w:tbl>
    <w:p w:rsidR="005330D5" w:rsidRDefault="005330D5" w:rsidP="005330D5">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54629B" w:rsidRDefault="0054629B" w:rsidP="0054629B">
      <w:pPr>
        <w:spacing w:after="0" w:line="240" w:lineRule="auto"/>
        <w:jc w:val="center"/>
      </w:pPr>
    </w:p>
    <w:p w:rsidR="0054629B" w:rsidRPr="00DE4988" w:rsidRDefault="0054629B" w:rsidP="0054629B">
      <w:pPr>
        <w:spacing w:after="0" w:line="240" w:lineRule="auto"/>
        <w:rPr>
          <w:b/>
          <w:u w:val="single"/>
        </w:rPr>
      </w:pPr>
      <w:r w:rsidRPr="00DE4988">
        <w:rPr>
          <w:b/>
          <w:u w:val="single"/>
        </w:rPr>
        <w:lastRenderedPageBreak/>
        <w:t>Benjamin Banneker’s Letter</w:t>
      </w:r>
    </w:p>
    <w:p w:rsidR="0054629B" w:rsidRDefault="0054629B" w:rsidP="0054629B">
      <w:pPr>
        <w:spacing w:after="0" w:line="240" w:lineRule="auto"/>
      </w:pPr>
    </w:p>
    <w:p w:rsidR="0054629B" w:rsidRDefault="0054629B" w:rsidP="0054629B">
      <w:pPr>
        <w:spacing w:after="0" w:line="240" w:lineRule="auto"/>
      </w:pPr>
      <w:r>
        <w:t xml:space="preserve"> Sir, suffer me to recall to your mind that time, in which the arms and tyranny of the British crown were</w:t>
      </w:r>
    </w:p>
    <w:p w:rsidR="0054629B" w:rsidRDefault="0054629B" w:rsidP="0054629B">
      <w:pPr>
        <w:spacing w:after="0" w:line="240" w:lineRule="auto"/>
      </w:pPr>
      <w:proofErr w:type="gramStart"/>
      <w:r>
        <w:t>exerted</w:t>
      </w:r>
      <w:proofErr w:type="gramEnd"/>
      <w:r>
        <w:t>, with every powerful effort, in order to reduce you to a state of servitude : look back, I entreat</w:t>
      </w:r>
    </w:p>
    <w:p w:rsidR="0054629B" w:rsidRDefault="0054629B" w:rsidP="0054629B">
      <w:pPr>
        <w:spacing w:after="0" w:line="240" w:lineRule="auto"/>
      </w:pPr>
      <w:proofErr w:type="gramStart"/>
      <w:r>
        <w:t>you</w:t>
      </w:r>
      <w:proofErr w:type="gramEnd"/>
      <w:r>
        <w:t>, on the variety of dangers to which you were exposed; reflect on that time, in which every human aid</w:t>
      </w:r>
    </w:p>
    <w:p w:rsidR="0054629B" w:rsidRDefault="0054629B" w:rsidP="0054629B">
      <w:pPr>
        <w:spacing w:after="0" w:line="240" w:lineRule="auto"/>
      </w:pPr>
      <w:proofErr w:type="gramStart"/>
      <w:r>
        <w:t>appeared</w:t>
      </w:r>
      <w:proofErr w:type="gramEnd"/>
      <w:r>
        <w:t xml:space="preserve"> unavailable, and in which even hope and fortitude wore the aspect of inability to the conflict,</w:t>
      </w:r>
    </w:p>
    <w:p w:rsidR="0054629B" w:rsidRDefault="0054629B" w:rsidP="0054629B">
      <w:pPr>
        <w:spacing w:after="0" w:line="240" w:lineRule="auto"/>
      </w:pPr>
      <w:proofErr w:type="gramStart"/>
      <w:r>
        <w:t>and</w:t>
      </w:r>
      <w:proofErr w:type="gramEnd"/>
      <w:r>
        <w:t xml:space="preserve"> you cannot but be led to a serious and grateful sense of your miraculous and providential</w:t>
      </w:r>
      <w:r>
        <w:tab/>
      </w:r>
      <w:r>
        <w:tab/>
      </w:r>
      <w:r>
        <w:tab/>
        <w:t>5</w:t>
      </w:r>
    </w:p>
    <w:p w:rsidR="0054629B" w:rsidRDefault="0054629B" w:rsidP="0054629B">
      <w:pPr>
        <w:spacing w:after="0" w:line="240" w:lineRule="auto"/>
      </w:pPr>
      <w:proofErr w:type="gramStart"/>
      <w:r>
        <w:t>preservation</w:t>
      </w:r>
      <w:proofErr w:type="gramEnd"/>
      <w:r>
        <w:t>; you cannot but acknowledge, that the present freedom and tranquility which you enjoy you</w:t>
      </w:r>
    </w:p>
    <w:p w:rsidR="0054629B" w:rsidRDefault="0054629B" w:rsidP="0054629B">
      <w:pPr>
        <w:spacing w:after="0" w:line="240" w:lineRule="auto"/>
      </w:pPr>
      <w:proofErr w:type="gramStart"/>
      <w:r>
        <w:t>have</w:t>
      </w:r>
      <w:proofErr w:type="gramEnd"/>
      <w:r>
        <w:t xml:space="preserve"> mercifully received, and that it is the peculiar blessing of Heaven.</w:t>
      </w:r>
    </w:p>
    <w:p w:rsidR="0054629B" w:rsidRDefault="0054629B" w:rsidP="0054629B">
      <w:pPr>
        <w:spacing w:after="0" w:line="240" w:lineRule="auto"/>
      </w:pPr>
    </w:p>
    <w:p w:rsidR="0054629B" w:rsidRDefault="0054629B" w:rsidP="0054629B">
      <w:pPr>
        <w:spacing w:after="0" w:line="240" w:lineRule="auto"/>
      </w:pPr>
      <w:r>
        <w:t>This, Sir, was a time when you clearly saw into the injustice of a state of slavery, and in which you had</w:t>
      </w:r>
    </w:p>
    <w:p w:rsidR="0054629B" w:rsidRDefault="0054629B" w:rsidP="0054629B">
      <w:pPr>
        <w:spacing w:after="0" w:line="240" w:lineRule="auto"/>
      </w:pPr>
      <w:proofErr w:type="gramStart"/>
      <w:r>
        <w:t>just</w:t>
      </w:r>
      <w:proofErr w:type="gramEnd"/>
      <w:r>
        <w:t xml:space="preserve"> apprehensions of the horrors of its condition. It was now that your abhorrence thereof was so excited,</w:t>
      </w:r>
    </w:p>
    <w:p w:rsidR="0054629B" w:rsidRDefault="0054629B" w:rsidP="0054629B">
      <w:pPr>
        <w:spacing w:after="0" w:line="240" w:lineRule="auto"/>
      </w:pPr>
      <w:proofErr w:type="gramStart"/>
      <w:r>
        <w:t>that</w:t>
      </w:r>
      <w:proofErr w:type="gramEnd"/>
      <w:r>
        <w:t xml:space="preserve"> you publicly held forth this true and invaluable doctrine, which is worthy to be recorded and</w:t>
      </w:r>
      <w:r>
        <w:tab/>
      </w:r>
      <w:r>
        <w:tab/>
        <w:t>10</w:t>
      </w:r>
    </w:p>
    <w:p w:rsidR="0054629B" w:rsidRDefault="0054629B" w:rsidP="0054629B">
      <w:pPr>
        <w:spacing w:after="0" w:line="240" w:lineRule="auto"/>
      </w:pPr>
      <w:proofErr w:type="gramStart"/>
      <w:r>
        <w:t>remembered</w:t>
      </w:r>
      <w:proofErr w:type="gramEnd"/>
      <w:r>
        <w:t xml:space="preserve"> in all succeeding ages: ``We hold these truths to be self-evident, that all men are created</w:t>
      </w:r>
    </w:p>
    <w:p w:rsidR="0054629B" w:rsidRDefault="0054629B" w:rsidP="0054629B">
      <w:pPr>
        <w:spacing w:after="0" w:line="240" w:lineRule="auto"/>
      </w:pPr>
      <w:proofErr w:type="gramStart"/>
      <w:r>
        <w:t>equal</w:t>
      </w:r>
      <w:proofErr w:type="gramEnd"/>
      <w:r>
        <w:t>; that they are endowed by their Creator with certain unalienable rights, and that among these are,</w:t>
      </w:r>
    </w:p>
    <w:p w:rsidR="0054629B" w:rsidRDefault="0054629B" w:rsidP="0054629B">
      <w:pPr>
        <w:spacing w:after="0" w:line="240" w:lineRule="auto"/>
      </w:pPr>
      <w:proofErr w:type="gramStart"/>
      <w:r>
        <w:t>life</w:t>
      </w:r>
      <w:proofErr w:type="gramEnd"/>
      <w:r>
        <w:t>, liberty, and the pursuit of happiness.''</w:t>
      </w:r>
    </w:p>
    <w:p w:rsidR="0054629B" w:rsidRDefault="0054629B" w:rsidP="0054629B">
      <w:pPr>
        <w:spacing w:after="0" w:line="240" w:lineRule="auto"/>
      </w:pPr>
    </w:p>
    <w:p w:rsidR="0054629B" w:rsidRDefault="0054629B" w:rsidP="0054629B">
      <w:pPr>
        <w:spacing w:after="0" w:line="240" w:lineRule="auto"/>
      </w:pPr>
      <w:r>
        <w:t>Here was a time, in which your tender feelings for yourselves had engaged you thus to declare, you were</w:t>
      </w:r>
    </w:p>
    <w:p w:rsidR="0054629B" w:rsidRDefault="0054629B" w:rsidP="0054629B">
      <w:pPr>
        <w:spacing w:after="0" w:line="240" w:lineRule="auto"/>
      </w:pPr>
      <w:proofErr w:type="gramStart"/>
      <w:r>
        <w:t>then</w:t>
      </w:r>
      <w:proofErr w:type="gramEnd"/>
      <w:r>
        <w:t xml:space="preserve"> impressed with proper ideas of the great violation of liberty, and the free possession of those</w:t>
      </w:r>
      <w:r>
        <w:tab/>
      </w:r>
      <w:r>
        <w:tab/>
        <w:t>15</w:t>
      </w:r>
    </w:p>
    <w:p w:rsidR="0054629B" w:rsidRDefault="0054629B" w:rsidP="0054629B">
      <w:pPr>
        <w:spacing w:after="0" w:line="240" w:lineRule="auto"/>
      </w:pPr>
      <w:proofErr w:type="gramStart"/>
      <w:r>
        <w:t>blessings</w:t>
      </w:r>
      <w:proofErr w:type="gramEnd"/>
      <w:r>
        <w:t>, to which you were entitled by nature; but, Sir, how pitiable is it to reflect, that although you</w:t>
      </w:r>
    </w:p>
    <w:p w:rsidR="0054629B" w:rsidRDefault="0054629B" w:rsidP="0054629B">
      <w:pPr>
        <w:spacing w:after="0" w:line="240" w:lineRule="auto"/>
      </w:pPr>
      <w:proofErr w:type="gramStart"/>
      <w:r>
        <w:t>were</w:t>
      </w:r>
      <w:proofErr w:type="gramEnd"/>
      <w:r>
        <w:t xml:space="preserve"> so fully convinced of the benevolence of the Father of Mankind, and of his equal and impartial</w:t>
      </w:r>
    </w:p>
    <w:p w:rsidR="0054629B" w:rsidRDefault="0054629B" w:rsidP="0054629B">
      <w:pPr>
        <w:spacing w:after="0" w:line="240" w:lineRule="auto"/>
      </w:pPr>
      <w:proofErr w:type="gramStart"/>
      <w:r>
        <w:t>distribution</w:t>
      </w:r>
      <w:proofErr w:type="gramEnd"/>
      <w:r>
        <w:t xml:space="preserve"> of these rights and privileges, which he hath conferred upon them, that you should at the same</w:t>
      </w:r>
    </w:p>
    <w:p w:rsidR="0054629B" w:rsidRDefault="0054629B" w:rsidP="0054629B">
      <w:pPr>
        <w:spacing w:after="0" w:line="240" w:lineRule="auto"/>
      </w:pPr>
      <w:proofErr w:type="gramStart"/>
      <w:r>
        <w:t>time</w:t>
      </w:r>
      <w:proofErr w:type="gramEnd"/>
      <w:r>
        <w:t xml:space="preserve"> counteract his mercies, in detaining by fraud and violence so numerous a part of my brethren, under</w:t>
      </w:r>
    </w:p>
    <w:p w:rsidR="0054629B" w:rsidRDefault="0054629B" w:rsidP="0054629B">
      <w:pPr>
        <w:spacing w:after="0" w:line="240" w:lineRule="auto"/>
      </w:pPr>
      <w:proofErr w:type="gramStart"/>
      <w:r>
        <w:t>groaning</w:t>
      </w:r>
      <w:proofErr w:type="gramEnd"/>
      <w:r>
        <w:t xml:space="preserve"> captivity and cruel oppression, that you should at the same time be found guilty of that most</w:t>
      </w:r>
      <w:r>
        <w:tab/>
      </w:r>
      <w:r>
        <w:tab/>
        <w:t>20</w:t>
      </w:r>
    </w:p>
    <w:p w:rsidR="0054629B" w:rsidRDefault="0054629B" w:rsidP="0054629B">
      <w:pPr>
        <w:spacing w:after="0" w:line="240" w:lineRule="auto"/>
      </w:pPr>
      <w:proofErr w:type="gramStart"/>
      <w:r>
        <w:t>criminal</w:t>
      </w:r>
      <w:proofErr w:type="gramEnd"/>
      <w:r>
        <w:t xml:space="preserve"> act, which you professedly detested in others, with respect to yourselves.</w:t>
      </w:r>
    </w:p>
    <w:p w:rsidR="0054629B" w:rsidRDefault="0054629B" w:rsidP="0054629B">
      <w:pPr>
        <w:spacing w:after="0" w:line="240" w:lineRule="auto"/>
      </w:pPr>
    </w:p>
    <w:p w:rsidR="0054629B" w:rsidRDefault="0054629B" w:rsidP="0054629B">
      <w:pPr>
        <w:spacing w:after="0" w:line="240" w:lineRule="auto"/>
      </w:pPr>
      <w:r>
        <w:t xml:space="preserve">I suppose that your knowledge of the situation of my </w:t>
      </w:r>
      <w:proofErr w:type="gramStart"/>
      <w:r>
        <w:t>brethren,</w:t>
      </w:r>
      <w:proofErr w:type="gramEnd"/>
      <w:r>
        <w:t xml:space="preserve"> is too </w:t>
      </w:r>
      <w:proofErr w:type="spellStart"/>
      <w:r>
        <w:t>extensive</w:t>
      </w:r>
      <w:proofErr w:type="spellEnd"/>
      <w:r>
        <w:t xml:space="preserve"> to need a recital here;</w:t>
      </w:r>
    </w:p>
    <w:p w:rsidR="0054629B" w:rsidRDefault="0054629B" w:rsidP="0054629B">
      <w:pPr>
        <w:spacing w:after="0" w:line="240" w:lineRule="auto"/>
      </w:pPr>
      <w:proofErr w:type="gramStart"/>
      <w:r>
        <w:t>neither</w:t>
      </w:r>
      <w:proofErr w:type="gramEnd"/>
      <w:r>
        <w:t xml:space="preserve"> shall I presume to prescribe methods by which they may be relieved, otherwise than by</w:t>
      </w:r>
    </w:p>
    <w:p w:rsidR="0054629B" w:rsidRDefault="0054629B" w:rsidP="0054629B">
      <w:pPr>
        <w:spacing w:after="0" w:line="240" w:lineRule="auto"/>
      </w:pPr>
      <w:proofErr w:type="gramStart"/>
      <w:r>
        <w:t>recommending</w:t>
      </w:r>
      <w:proofErr w:type="gramEnd"/>
      <w:r>
        <w:t xml:space="preserve"> to you and all others, to wean yourselves from those narrow prejudices which you have</w:t>
      </w:r>
    </w:p>
    <w:p w:rsidR="0054629B" w:rsidRDefault="0054629B" w:rsidP="0054629B">
      <w:pPr>
        <w:spacing w:after="0" w:line="240" w:lineRule="auto"/>
      </w:pPr>
      <w:proofErr w:type="gramStart"/>
      <w:r>
        <w:t>imbibed</w:t>
      </w:r>
      <w:proofErr w:type="gramEnd"/>
      <w:r>
        <w:t xml:space="preserve"> with respect to them, and as Job proposed to his friends, ``put your soul in their souls' stead;''</w:t>
      </w:r>
      <w:r>
        <w:tab/>
      </w:r>
      <w:r>
        <w:tab/>
        <w:t>25</w:t>
      </w:r>
    </w:p>
    <w:p w:rsidR="0054629B" w:rsidRDefault="0054629B" w:rsidP="0054629B">
      <w:pPr>
        <w:spacing w:after="0" w:line="240" w:lineRule="auto"/>
      </w:pPr>
      <w:proofErr w:type="gramStart"/>
      <w:r>
        <w:t>thus</w:t>
      </w:r>
      <w:proofErr w:type="gramEnd"/>
      <w:r>
        <w:t xml:space="preserve"> shall your hearts be enlarged with kindness and benevolence towards them; and thus shall you need</w:t>
      </w:r>
    </w:p>
    <w:p w:rsidR="0054629B" w:rsidRDefault="0054629B" w:rsidP="0054629B">
      <w:pPr>
        <w:spacing w:after="0" w:line="240" w:lineRule="auto"/>
      </w:pPr>
      <w:proofErr w:type="gramStart"/>
      <w:r>
        <w:t>neither</w:t>
      </w:r>
      <w:proofErr w:type="gramEnd"/>
      <w:r>
        <w:t xml:space="preserve"> the direction of myself or others, in what manner to proceed herein. And now, Sir, although my</w:t>
      </w:r>
    </w:p>
    <w:p w:rsidR="0054629B" w:rsidRDefault="0054629B" w:rsidP="0054629B">
      <w:pPr>
        <w:spacing w:after="0" w:line="240" w:lineRule="auto"/>
      </w:pPr>
      <w:proofErr w:type="gramStart"/>
      <w:r>
        <w:t>sympathy</w:t>
      </w:r>
      <w:proofErr w:type="gramEnd"/>
      <w:r>
        <w:t xml:space="preserve"> and affection for my brethren hath caused my enlargement thus far, I ardently hope, that your</w:t>
      </w:r>
    </w:p>
    <w:p w:rsidR="0054629B" w:rsidRDefault="0054629B" w:rsidP="0054629B">
      <w:pPr>
        <w:spacing w:after="0" w:line="240" w:lineRule="auto"/>
      </w:pPr>
      <w:proofErr w:type="gramStart"/>
      <w:r>
        <w:t>candor</w:t>
      </w:r>
      <w:proofErr w:type="gramEnd"/>
      <w:r>
        <w:t xml:space="preserve"> and generosity will plead with you in my behalf, when I make known to you, that it was not</w:t>
      </w:r>
    </w:p>
    <w:p w:rsidR="0054629B" w:rsidRDefault="0054629B" w:rsidP="0054629B">
      <w:pPr>
        <w:spacing w:after="0" w:line="240" w:lineRule="auto"/>
      </w:pPr>
      <w:proofErr w:type="gramStart"/>
      <w:r>
        <w:t>originally</w:t>
      </w:r>
      <w:proofErr w:type="gramEnd"/>
      <w:r>
        <w:t xml:space="preserve"> my design; but having taken up my pen in order to direct to you, as a present, a copy of an</w:t>
      </w:r>
      <w:r>
        <w:tab/>
      </w:r>
      <w:r>
        <w:tab/>
        <w:t>30</w:t>
      </w:r>
    </w:p>
    <w:p w:rsidR="0054629B" w:rsidRDefault="0054629B" w:rsidP="0054629B">
      <w:pPr>
        <w:spacing w:after="0" w:line="240" w:lineRule="auto"/>
      </w:pPr>
      <w:r>
        <w:t>Almanac, which I have calculated for the succeeding year, I was unexpectedly and unavoidably led</w:t>
      </w:r>
    </w:p>
    <w:p w:rsidR="0054629B" w:rsidRDefault="0054629B" w:rsidP="0054629B">
      <w:pPr>
        <w:spacing w:after="0" w:line="240" w:lineRule="auto"/>
      </w:pPr>
      <w:proofErr w:type="gramStart"/>
      <w:r>
        <w:t>thereto</w:t>
      </w:r>
      <w:proofErr w:type="gramEnd"/>
      <w:r>
        <w:t>.</w:t>
      </w:r>
    </w:p>
    <w:p w:rsidR="0054629B" w:rsidRDefault="0054629B" w:rsidP="0054629B">
      <w:pPr>
        <w:spacing w:after="0" w:line="240" w:lineRule="auto"/>
      </w:pPr>
    </w:p>
    <w:p w:rsidR="0054629B" w:rsidRDefault="0054629B" w:rsidP="0054629B">
      <w:pPr>
        <w:spacing w:after="0" w:line="240" w:lineRule="auto"/>
      </w:pPr>
      <w:r>
        <w:t>This calculation is the production of my arduous study, in this my advanced stage of life; for having long</w:t>
      </w:r>
    </w:p>
    <w:p w:rsidR="0054629B" w:rsidRDefault="0054629B" w:rsidP="0054629B">
      <w:pPr>
        <w:spacing w:after="0" w:line="240" w:lineRule="auto"/>
      </w:pPr>
      <w:proofErr w:type="gramStart"/>
      <w:r>
        <w:t>had</w:t>
      </w:r>
      <w:proofErr w:type="gramEnd"/>
      <w:r>
        <w:t xml:space="preserve"> unbounded desires to become acquainted with the secrets of nature, I have had to gratify my curiosity</w:t>
      </w:r>
    </w:p>
    <w:p w:rsidR="0054629B" w:rsidRDefault="0054629B" w:rsidP="0054629B">
      <w:pPr>
        <w:spacing w:after="0" w:line="240" w:lineRule="auto"/>
      </w:pPr>
      <w:proofErr w:type="gramStart"/>
      <w:r>
        <w:t>herein</w:t>
      </w:r>
      <w:proofErr w:type="gramEnd"/>
      <w:r>
        <w:t>, through my own assiduous application to Astronomical Study, in which I need not recount to you</w:t>
      </w:r>
      <w:r>
        <w:tab/>
      </w:r>
      <w:r>
        <w:tab/>
        <w:t>35</w:t>
      </w:r>
    </w:p>
    <w:p w:rsidR="0054629B" w:rsidRDefault="0054629B" w:rsidP="0054629B">
      <w:pPr>
        <w:spacing w:after="0" w:line="240" w:lineRule="auto"/>
      </w:pPr>
      <w:proofErr w:type="gramStart"/>
      <w:r>
        <w:t>the</w:t>
      </w:r>
      <w:proofErr w:type="gramEnd"/>
      <w:r>
        <w:t xml:space="preserve"> many difficulties and disadvantages, which I have had to encounter.</w:t>
      </w:r>
    </w:p>
    <w:p w:rsidR="0054629B" w:rsidRDefault="0054629B" w:rsidP="0054629B">
      <w:pPr>
        <w:spacing w:after="0" w:line="240" w:lineRule="auto"/>
      </w:pPr>
    </w:p>
    <w:p w:rsidR="0054629B" w:rsidRDefault="0054629B" w:rsidP="0054629B">
      <w:pPr>
        <w:spacing w:after="0" w:line="240" w:lineRule="auto"/>
      </w:pPr>
      <w:r>
        <w:t>And although I had almost declined to make my calculation for the ensuing year, in consequence of that</w:t>
      </w:r>
    </w:p>
    <w:p w:rsidR="0054629B" w:rsidRDefault="0054629B" w:rsidP="0054629B">
      <w:pPr>
        <w:spacing w:after="0" w:line="240" w:lineRule="auto"/>
      </w:pPr>
      <w:proofErr w:type="gramStart"/>
      <w:r>
        <w:t>time</w:t>
      </w:r>
      <w:proofErr w:type="gramEnd"/>
      <w:r>
        <w:t xml:space="preserve"> which I had allotted therefore, being taken up at the Federal Territory, by the request of Mr. Andrew</w:t>
      </w:r>
    </w:p>
    <w:p w:rsidR="0054629B" w:rsidRDefault="0054629B" w:rsidP="0054629B">
      <w:pPr>
        <w:spacing w:after="0" w:line="240" w:lineRule="auto"/>
      </w:pPr>
      <w:r>
        <w:t>Ellicott, yet finding myself under several engagements to Printers of this state, to whom I had</w:t>
      </w:r>
    </w:p>
    <w:p w:rsidR="0054629B" w:rsidRDefault="0054629B" w:rsidP="0054629B">
      <w:pPr>
        <w:spacing w:after="0" w:line="240" w:lineRule="auto"/>
      </w:pPr>
      <w:proofErr w:type="gramStart"/>
      <w:r>
        <w:t>communicated</w:t>
      </w:r>
      <w:proofErr w:type="gramEnd"/>
      <w:r>
        <w:t xml:space="preserve"> my design, on my return to my place of residence, I industriously applied myself</w:t>
      </w:r>
      <w:r w:rsidR="00DE4988">
        <w:tab/>
      </w:r>
      <w:r w:rsidR="00DE4988">
        <w:tab/>
      </w:r>
      <w:r w:rsidR="00DE4988">
        <w:tab/>
        <w:t>40</w:t>
      </w:r>
    </w:p>
    <w:p w:rsidR="0054629B" w:rsidRDefault="0054629B" w:rsidP="0054629B">
      <w:pPr>
        <w:spacing w:after="0" w:line="240" w:lineRule="auto"/>
      </w:pPr>
      <w:proofErr w:type="gramStart"/>
      <w:r>
        <w:t>thereto</w:t>
      </w:r>
      <w:proofErr w:type="gramEnd"/>
      <w:r>
        <w:t>, which I hope I have accomplished with correctness and accuracy; a copy of which I have</w:t>
      </w:r>
    </w:p>
    <w:p w:rsidR="0054629B" w:rsidRDefault="0054629B" w:rsidP="0054629B">
      <w:pPr>
        <w:spacing w:after="0" w:line="240" w:lineRule="auto"/>
      </w:pPr>
      <w:proofErr w:type="gramStart"/>
      <w:r>
        <w:t>taken</w:t>
      </w:r>
      <w:proofErr w:type="gramEnd"/>
      <w:r>
        <w:t xml:space="preserve"> the liberty to direct to you, and which I humbly request you will favorably receive; and</w:t>
      </w:r>
    </w:p>
    <w:p w:rsidR="0054629B" w:rsidRDefault="0054629B" w:rsidP="0054629B">
      <w:pPr>
        <w:spacing w:after="0" w:line="240" w:lineRule="auto"/>
      </w:pPr>
      <w:proofErr w:type="gramStart"/>
      <w:r>
        <w:t>although</w:t>
      </w:r>
      <w:proofErr w:type="gramEnd"/>
      <w:r>
        <w:t xml:space="preserve"> you may have the opportunity of perusing it after its publication, yet I choose to send it</w:t>
      </w:r>
    </w:p>
    <w:p w:rsidR="0054629B" w:rsidRDefault="0054629B" w:rsidP="0054629B">
      <w:pPr>
        <w:spacing w:after="0" w:line="240" w:lineRule="auto"/>
      </w:pPr>
      <w:proofErr w:type="gramStart"/>
      <w:r>
        <w:t>to</w:t>
      </w:r>
      <w:proofErr w:type="gramEnd"/>
      <w:r>
        <w:t xml:space="preserve"> you in manuscript previous thereto, that thereby you might not only have an earlier inspection,</w:t>
      </w:r>
    </w:p>
    <w:p w:rsidR="00DE4988" w:rsidRDefault="0054629B" w:rsidP="00C46A7D">
      <w:pPr>
        <w:spacing w:after="0" w:line="240" w:lineRule="auto"/>
      </w:pPr>
      <w:proofErr w:type="gramStart"/>
      <w:r>
        <w:t>but</w:t>
      </w:r>
      <w:proofErr w:type="gramEnd"/>
      <w:r>
        <w:t xml:space="preserve"> that you might also view it in my own hand writing.</w:t>
      </w:r>
      <w:r w:rsidR="00DE4988">
        <w:tab/>
      </w:r>
      <w:r w:rsidR="00DE4988">
        <w:tab/>
      </w:r>
      <w:r w:rsidR="00DE4988">
        <w:tab/>
      </w:r>
      <w:r w:rsidR="00DE4988">
        <w:tab/>
      </w:r>
      <w:r w:rsidR="00DE4988">
        <w:tab/>
      </w:r>
      <w:r w:rsidR="00DE4988">
        <w:tab/>
      </w:r>
      <w:r w:rsidR="00DE4988">
        <w:tab/>
      </w:r>
      <w:r w:rsidR="00DE4988">
        <w:tab/>
        <w:t>45</w:t>
      </w:r>
    </w:p>
    <w:p w:rsidR="00DE4988" w:rsidRDefault="00DE4988" w:rsidP="00DE4988">
      <w:pPr>
        <w:spacing w:after="0" w:line="240" w:lineRule="auto"/>
      </w:pPr>
      <w:r>
        <w:t xml:space="preserve">And now, Sir, I shall conclude, and subscribe myself, with the most profound respect, </w:t>
      </w:r>
      <w:proofErr w:type="gramStart"/>
      <w:r>
        <w:t>Your</w:t>
      </w:r>
      <w:proofErr w:type="gramEnd"/>
      <w:r>
        <w:t xml:space="preserve"> most</w:t>
      </w:r>
    </w:p>
    <w:p w:rsidR="00DE4988" w:rsidRDefault="00DE4988" w:rsidP="00DE4988">
      <w:pPr>
        <w:spacing w:after="0" w:line="240" w:lineRule="auto"/>
      </w:pPr>
      <w:proofErr w:type="gramStart"/>
      <w:r>
        <w:t>obedient</w:t>
      </w:r>
      <w:proofErr w:type="gramEnd"/>
      <w:r>
        <w:t xml:space="preserve"> humble servant,</w:t>
      </w:r>
    </w:p>
    <w:p w:rsidR="00DE4988" w:rsidRDefault="00DE4988" w:rsidP="00DE4988">
      <w:pPr>
        <w:spacing w:after="0" w:line="240" w:lineRule="auto"/>
      </w:pPr>
    </w:p>
    <w:p w:rsidR="00DE4988" w:rsidRDefault="00DE4988" w:rsidP="00DE4988">
      <w:pPr>
        <w:spacing w:after="0" w:line="240" w:lineRule="auto"/>
      </w:pPr>
      <w:r w:rsidRPr="00DE4988">
        <w:t>BENJAMIN BANNEKER.</w:t>
      </w:r>
    </w:p>
    <w:p w:rsidR="00DE4988" w:rsidRDefault="00DE4988" w:rsidP="00DE4988">
      <w:pPr>
        <w:spacing w:after="0" w:line="240" w:lineRule="auto"/>
      </w:pPr>
      <w:r w:rsidRPr="00DE4988">
        <w:lastRenderedPageBreak/>
        <w:t>Jefferson’s Reply</w:t>
      </w:r>
    </w:p>
    <w:p w:rsidR="00DE4988" w:rsidRDefault="00DE4988" w:rsidP="00DE4988">
      <w:pPr>
        <w:spacing w:after="0" w:line="240" w:lineRule="auto"/>
      </w:pPr>
    </w:p>
    <w:p w:rsidR="00DE4988" w:rsidRDefault="00DE4988" w:rsidP="00DE4988">
      <w:pPr>
        <w:spacing w:after="0" w:line="240" w:lineRule="auto"/>
      </w:pPr>
      <w:r>
        <w:t>Thomas Jefferson to Benjamin Banneker</w:t>
      </w:r>
    </w:p>
    <w:p w:rsidR="00DE4988" w:rsidRDefault="00DE4988" w:rsidP="00DE4988">
      <w:pPr>
        <w:spacing w:after="0" w:line="240" w:lineRule="auto"/>
      </w:pPr>
      <w:proofErr w:type="gramStart"/>
      <w:r>
        <w:t>Philadelphia  Aug</w:t>
      </w:r>
      <w:proofErr w:type="gramEnd"/>
      <w:r>
        <w:t>. 30. 1791.</w:t>
      </w:r>
    </w:p>
    <w:p w:rsidR="00DE4988" w:rsidRDefault="00DE4988" w:rsidP="00DE4988">
      <w:pPr>
        <w:spacing w:after="0" w:line="240" w:lineRule="auto"/>
      </w:pPr>
    </w:p>
    <w:p w:rsidR="00DE4988" w:rsidRDefault="00DE4988" w:rsidP="00DE4988">
      <w:pPr>
        <w:spacing w:after="0" w:line="240" w:lineRule="auto"/>
      </w:pPr>
      <w:r>
        <w:t>Sir,</w:t>
      </w:r>
    </w:p>
    <w:p w:rsidR="00DE4988" w:rsidRDefault="00DE4988" w:rsidP="00DE4988">
      <w:pPr>
        <w:spacing w:after="0" w:line="240" w:lineRule="auto"/>
      </w:pPr>
      <w:r>
        <w:t>I thank you sincerely for your letter of the 19th and for the Almanac it contained. No body</w:t>
      </w:r>
    </w:p>
    <w:p w:rsidR="00DE4988" w:rsidRDefault="00DE4988" w:rsidP="00DE4988">
      <w:pPr>
        <w:spacing w:after="0" w:line="240" w:lineRule="auto"/>
      </w:pPr>
      <w:proofErr w:type="gramStart"/>
      <w:r>
        <w:t>wishes</w:t>
      </w:r>
      <w:proofErr w:type="gramEnd"/>
      <w:r>
        <w:t xml:space="preserve"> more than I do to see such proofs as you exhibit, that nature has given to our black</w:t>
      </w:r>
    </w:p>
    <w:p w:rsidR="00DE4988" w:rsidRDefault="00DE4988" w:rsidP="00DE4988">
      <w:pPr>
        <w:spacing w:after="0" w:line="240" w:lineRule="auto"/>
      </w:pPr>
      <w:proofErr w:type="gramStart"/>
      <w:r>
        <w:t>brethren</w:t>
      </w:r>
      <w:proofErr w:type="gramEnd"/>
      <w:r>
        <w:t xml:space="preserve">, talents equal to those of the other </w:t>
      </w:r>
      <w:proofErr w:type="spellStart"/>
      <w:r>
        <w:t>colours</w:t>
      </w:r>
      <w:proofErr w:type="spellEnd"/>
      <w:r>
        <w:t xml:space="preserve"> of men, &amp; that the appearance of a want of</w:t>
      </w:r>
    </w:p>
    <w:p w:rsidR="00DE4988" w:rsidRDefault="00DE4988" w:rsidP="00DE4988">
      <w:pPr>
        <w:spacing w:after="0" w:line="240" w:lineRule="auto"/>
      </w:pPr>
      <w:proofErr w:type="gramStart"/>
      <w:r>
        <w:t>them</w:t>
      </w:r>
      <w:proofErr w:type="gramEnd"/>
      <w:r>
        <w:t xml:space="preserve"> is owing merely to the degraded condition of their existence both in Africa &amp; America. I</w:t>
      </w:r>
      <w:r>
        <w:tab/>
      </w:r>
      <w:r>
        <w:tab/>
      </w:r>
      <w:r>
        <w:tab/>
        <w:t>5</w:t>
      </w:r>
    </w:p>
    <w:p w:rsidR="00DE4988" w:rsidRDefault="00DE4988" w:rsidP="00DE4988">
      <w:pPr>
        <w:spacing w:after="0" w:line="240" w:lineRule="auto"/>
      </w:pPr>
      <w:proofErr w:type="gramStart"/>
      <w:r>
        <w:t>can</w:t>
      </w:r>
      <w:proofErr w:type="gramEnd"/>
      <w:r>
        <w:t xml:space="preserve"> add with truth that nobody wishes more ardently to see a good system commenced for</w:t>
      </w:r>
    </w:p>
    <w:p w:rsidR="00DE4988" w:rsidRDefault="00DE4988" w:rsidP="00DE4988">
      <w:pPr>
        <w:spacing w:after="0" w:line="240" w:lineRule="auto"/>
      </w:pPr>
      <w:proofErr w:type="gramStart"/>
      <w:r>
        <w:t>raising</w:t>
      </w:r>
      <w:proofErr w:type="gramEnd"/>
      <w:r>
        <w:t xml:space="preserve"> the condition both of their body &amp; mind to what it ought to be, as fast as the imbecility of</w:t>
      </w:r>
    </w:p>
    <w:p w:rsidR="00DE4988" w:rsidRDefault="00DE4988" w:rsidP="00DE4988">
      <w:pPr>
        <w:spacing w:after="0" w:line="240" w:lineRule="auto"/>
      </w:pPr>
      <w:proofErr w:type="gramStart"/>
      <w:r>
        <w:t>their</w:t>
      </w:r>
      <w:proofErr w:type="gramEnd"/>
      <w:r>
        <w:t xml:space="preserve"> present existence, and other circumstance which cannot be neglected, will admit. I have</w:t>
      </w:r>
    </w:p>
    <w:p w:rsidR="00DE4988" w:rsidRDefault="00DE4988" w:rsidP="00DE4988">
      <w:pPr>
        <w:spacing w:after="0" w:line="240" w:lineRule="auto"/>
      </w:pPr>
      <w:proofErr w:type="gramStart"/>
      <w:r>
        <w:t>taken</w:t>
      </w:r>
      <w:proofErr w:type="gramEnd"/>
      <w:r>
        <w:t xml:space="preserve"> the liberty of sending your almanac to Monsieur de Condorcet, Secretary of the Academy</w:t>
      </w:r>
    </w:p>
    <w:p w:rsidR="00DE4988" w:rsidRDefault="00DE4988" w:rsidP="00DE4988">
      <w:pPr>
        <w:spacing w:after="0" w:line="240" w:lineRule="auto"/>
      </w:pPr>
      <w:proofErr w:type="gramStart"/>
      <w:r>
        <w:t>of</w:t>
      </w:r>
      <w:proofErr w:type="gramEnd"/>
      <w:r>
        <w:t xml:space="preserve"> Sciences at Paris, and member of the Philanthropic Society because I considered it as a</w:t>
      </w:r>
      <w:r>
        <w:tab/>
      </w:r>
      <w:r>
        <w:tab/>
      </w:r>
      <w:r>
        <w:tab/>
        <w:t>10</w:t>
      </w:r>
    </w:p>
    <w:p w:rsidR="00DE4988" w:rsidRDefault="00DE4988" w:rsidP="00DE4988">
      <w:pPr>
        <w:spacing w:after="0" w:line="240" w:lineRule="auto"/>
      </w:pPr>
      <w:proofErr w:type="gramStart"/>
      <w:r>
        <w:t>document</w:t>
      </w:r>
      <w:proofErr w:type="gramEnd"/>
      <w:r>
        <w:t xml:space="preserve"> to which your whole </w:t>
      </w:r>
      <w:proofErr w:type="spellStart"/>
      <w:r>
        <w:t>colour</w:t>
      </w:r>
      <w:proofErr w:type="spellEnd"/>
      <w:r>
        <w:t xml:space="preserve"> had a right for their justification against the doubts which</w:t>
      </w:r>
    </w:p>
    <w:p w:rsidR="00DE4988" w:rsidRDefault="00DE4988" w:rsidP="00DE4988">
      <w:pPr>
        <w:spacing w:after="0" w:line="240" w:lineRule="auto"/>
      </w:pPr>
      <w:proofErr w:type="gramStart"/>
      <w:r>
        <w:t>have</w:t>
      </w:r>
      <w:proofErr w:type="gramEnd"/>
      <w:r>
        <w:t xml:space="preserve"> been entertained of them. I am with great esteem, Sir.</w:t>
      </w:r>
    </w:p>
    <w:p w:rsidR="00DE4988" w:rsidRDefault="00DE4988" w:rsidP="00DE4988">
      <w:pPr>
        <w:spacing w:after="0" w:line="240" w:lineRule="auto"/>
      </w:pPr>
    </w:p>
    <w:p w:rsidR="00DE4988" w:rsidRDefault="00DE4988" w:rsidP="00DE4988">
      <w:pPr>
        <w:spacing w:after="0" w:line="240" w:lineRule="auto"/>
      </w:pPr>
      <w:proofErr w:type="gramStart"/>
      <w:r>
        <w:t xml:space="preserve">Your most </w:t>
      </w:r>
      <w:proofErr w:type="spellStart"/>
      <w:r>
        <w:t>obedt</w:t>
      </w:r>
      <w:proofErr w:type="spellEnd"/>
      <w:r>
        <w:t>.</w:t>
      </w:r>
      <w:proofErr w:type="gramEnd"/>
      <w:r>
        <w:t xml:space="preserve"> </w:t>
      </w:r>
      <w:proofErr w:type="gramStart"/>
      <w:r>
        <w:t>humble</w:t>
      </w:r>
      <w:proofErr w:type="gramEnd"/>
      <w:r>
        <w:t xml:space="preserve"> </w:t>
      </w:r>
      <w:proofErr w:type="spellStart"/>
      <w:r>
        <w:t>servt</w:t>
      </w:r>
      <w:proofErr w:type="spellEnd"/>
      <w:r>
        <w:t>.</w:t>
      </w:r>
    </w:p>
    <w:p w:rsidR="00DE4988" w:rsidRDefault="00DE4988" w:rsidP="00DE4988">
      <w:pPr>
        <w:spacing w:after="0" w:line="240" w:lineRule="auto"/>
      </w:pPr>
      <w:r>
        <w:t>Th. Jefferson</w:t>
      </w:r>
    </w:p>
    <w:p w:rsidR="0054629B" w:rsidRDefault="0054629B" w:rsidP="00C46A7D">
      <w:pPr>
        <w:spacing w:after="0" w:line="240" w:lineRule="auto"/>
      </w:pPr>
    </w:p>
    <w:p w:rsidR="0054629B" w:rsidRDefault="0054629B" w:rsidP="00C46A7D">
      <w:pPr>
        <w:spacing w:after="0" w:line="240" w:lineRule="auto"/>
      </w:pPr>
    </w:p>
    <w:p w:rsidR="0054629B" w:rsidRDefault="0054629B" w:rsidP="00C46A7D">
      <w:pPr>
        <w:spacing w:after="0" w:line="240" w:lineRule="auto"/>
      </w:pPr>
    </w:p>
    <w:p w:rsidR="00C46A7D" w:rsidRPr="00757F6E" w:rsidRDefault="00C46A7D" w:rsidP="00C46A7D">
      <w:pPr>
        <w:spacing w:after="0" w:line="240" w:lineRule="auto"/>
      </w:pPr>
    </w:p>
    <w:sectPr w:rsidR="00C46A7D" w:rsidRPr="00757F6E" w:rsidSect="00CF5AF4">
      <w:pgSz w:w="12240" w:h="15840"/>
      <w:pgMar w:top="450" w:right="72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B7EA3"/>
    <w:multiLevelType w:val="hybridMultilevel"/>
    <w:tmpl w:val="043A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CE5266"/>
    <w:rsid w:val="00056AF2"/>
    <w:rsid w:val="000C5266"/>
    <w:rsid w:val="00310BA8"/>
    <w:rsid w:val="00421245"/>
    <w:rsid w:val="005330D5"/>
    <w:rsid w:val="0054629B"/>
    <w:rsid w:val="005C44C9"/>
    <w:rsid w:val="00757F6E"/>
    <w:rsid w:val="00954B66"/>
    <w:rsid w:val="009E440B"/>
    <w:rsid w:val="00C00E46"/>
    <w:rsid w:val="00C46A7D"/>
    <w:rsid w:val="00C471F6"/>
    <w:rsid w:val="00CE5266"/>
    <w:rsid w:val="00CF5AF4"/>
    <w:rsid w:val="00D3569A"/>
    <w:rsid w:val="00DE4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7F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dcterms:created xsi:type="dcterms:W3CDTF">2014-12-09T20:02:00Z</dcterms:created>
  <dcterms:modified xsi:type="dcterms:W3CDTF">2014-12-10T20:40:00Z</dcterms:modified>
</cp:coreProperties>
</file>