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4F1" w:rsidRDefault="001E7199">
      <w:pPr>
        <w:jc w:val="center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5086350" cy="9525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34F1" w:rsidRDefault="001E719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1E7199"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52"/>
                              </w:rPr>
                              <w:t>Dollywood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4"/>
                              </w:rPr>
                              <w:br/>
                            </w:r>
                            <w:r w:rsidRPr="001E7199"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52"/>
                              </w:rPr>
                              <w:t>Festival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4"/>
                              </w:rPr>
                              <w:t xml:space="preserve"> </w:t>
                            </w:r>
                            <w:r w:rsidRPr="001E7199"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52"/>
                              </w:rPr>
                              <w:t>Nations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00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bopwEAADkDAAAOAAAAZHJzL2Uyb0RvYy54bWysUk1v2zAMvQ/YfxB0X+xkc9EacXpY0WFA&#10;sQXr9gMYWYoFWB8j1dj596OULA2227ALrSfR5HuPXN/PbhQHjWSD7+RyUUuhvQq99ftO/vj++O5W&#10;CkrgexiD1508apL3m7dv1lNs9SoMYew1Ci7iqZ1iJ4eUYltVpAbtgBYhas+PJqCDxBD3VY8wcXU3&#10;Vqu6vqmmgH3EoDQR3z6cHuWm1DdGq/TVGNJJjJ1kbqlELHGXY7VZQ7tHiINVZxrwDywcWM9NL6Ue&#10;IIF4QftXKWcVBgomLVRwVTDGKl00sJpl/Yea5wGiLlrYHIoXm+j/lVVfDlsUtufZSeHB8Yi+sWng&#10;96MWy2zPFKnlrOe4xTMiPmats0GXv6xCzMXS48VSPSeh+LKpb2/eN+y84re7ZtXUxfPq9e+IlD7p&#10;4EQ+dBK5e3ESDk+UuCOn/k5hkNmc+udTmnfzmdQu9EdWQlE9Wi70BJS2gDxL1jXxfDtJP18AtRTj&#10;Z88G3i0/rBpeiGuA12B3DcCrIfDaqIRSnMDHVNYoM8xUeD6F63mX8gJc45L1uvGbXwAAAP//AwBQ&#10;SwMEFAAGAAgAAAAhAMXCUAPYAAAABQEAAA8AAABkcnMvZG93bnJldi54bWxMj8FOwzAQRO9I/IO1&#10;SNyo3QiqksapAMEBTpDyAZt4m0TE6xC7bfh7Fi5wWWk0o9k3xXb2gzrSFPvAFpYLA4q4Ca7n1sL7&#10;7ulqDSomZIdDYLLwRRG25flZgbkLJ36jY5VaJSUcc7TQpTTmWsemI49xEUZi8fZh8phETq12E56k&#10;3A86M2alPfYsHzoc6aGj5qM6eAuv14GyxyzeV62/7eZ69/L8iStrLy/muw2oRHP6C8MPvqBDKUx1&#10;OLCLarAgQ9LvFW9tliJrCd0YA7os9H/68hsAAP//AwBQSwECLQAUAAYACAAAACEAtoM4kv4AAADh&#10;AQAAEwAAAAAAAAAAAAAAAAAAAAAAW0NvbnRlbnRfVHlwZXNdLnhtbFBLAQItABQABgAIAAAAIQA4&#10;/SH/1gAAAJQBAAALAAAAAAAAAAAAAAAAAC8BAABfcmVscy8ucmVsc1BLAQItABQABgAIAAAAIQCN&#10;WdbopwEAADkDAAAOAAAAAAAAAAAAAAAAAC4CAABkcnMvZTJvRG9jLnhtbFBLAQItABQABgAIAAAA&#10;IQDFwlAD2AAAAAUBAAAPAAAAAAAAAAAAAAAAAAEEAABkcnMvZG93bnJldi54bWxQSwUGAAAAAAQA&#10;BADzAAAABgUAAAAA&#10;" filled="f" stroked="f">
                <v:textbox inset="2.53958mm,2.53958mm,2.53958mm,2.53958mm">
                  <w:txbxContent>
                    <w:p w:rsidR="008434F1" w:rsidRDefault="001E7199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1E7199">
                        <w:rPr>
                          <w:rFonts w:ascii="Times New Roman" w:eastAsia="Times New Roman" w:hAnsi="Times New Roman" w:cs="Times New Roman"/>
                          <w:sz w:val="52"/>
                          <w:szCs w:val="52"/>
                        </w:rPr>
                        <w:t>Dollywood</w:t>
                      </w:r>
                      <w:r>
                        <w:rPr>
                          <w:rFonts w:ascii="Times New Roman" w:eastAsia="Times New Roman" w:hAnsi="Times New Roman" w:cs="Times New Roman"/>
                          <w:sz w:val="14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44"/>
                        </w:rPr>
                        <w:br/>
                      </w:r>
                      <w:r w:rsidRPr="001E7199">
                        <w:rPr>
                          <w:rFonts w:ascii="Times New Roman" w:eastAsia="Times New Roman" w:hAnsi="Times New Roman" w:cs="Times New Roman"/>
                          <w:sz w:val="52"/>
                          <w:szCs w:val="52"/>
                        </w:rPr>
                        <w:t>Festival of</w:t>
                      </w:r>
                      <w:r>
                        <w:rPr>
                          <w:rFonts w:ascii="Times New Roman" w:eastAsia="Times New Roman" w:hAnsi="Times New Roman" w:cs="Times New Roman"/>
                          <w:sz w:val="144"/>
                        </w:rPr>
                        <w:t xml:space="preserve"> </w:t>
                      </w:r>
                      <w:r w:rsidRPr="001E7199">
                        <w:rPr>
                          <w:rFonts w:ascii="Times New Roman" w:eastAsia="Times New Roman" w:hAnsi="Times New Roman" w:cs="Times New Roman"/>
                          <w:sz w:val="52"/>
                          <w:szCs w:val="52"/>
                        </w:rPr>
                        <w:t>Nations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434F1" w:rsidRDefault="001E7199">
      <w:pPr>
        <w:rPr>
          <w:sz w:val="24"/>
          <w:szCs w:val="24"/>
        </w:rPr>
      </w:pPr>
      <w:r>
        <w:rPr>
          <w:sz w:val="24"/>
          <w:szCs w:val="24"/>
        </w:rPr>
        <w:t>Our spring chorus activities are going to include an opportunity to experience music from other countries. We are planning a trip to Dollywood in Pigeon Forge, TN on March 29, 2018. Each spring Dollywood hosts the Festival of Nations which brings artists a</w:t>
      </w:r>
      <w:r>
        <w:rPr>
          <w:sz w:val="24"/>
          <w:szCs w:val="24"/>
        </w:rPr>
        <w:t xml:space="preserve">nd performers from around the world to showcase their talent. Each student would need to watch at least 2 performances in the park for our trip to be considered an educational experience. The rest of the day, students may go with a chaperone to experience </w:t>
      </w:r>
      <w:r>
        <w:rPr>
          <w:sz w:val="24"/>
          <w:szCs w:val="24"/>
        </w:rPr>
        <w:t>other aspects of the park until 5:00 PM. At that time all chaperones and students will drive to meet at Smoky Mountain Adventures dinner theater to enjoy a fun filled show while eating an awesome dinner.  Students will ride the bus from RES to Dollywood an</w:t>
      </w:r>
      <w:r>
        <w:rPr>
          <w:sz w:val="24"/>
          <w:szCs w:val="24"/>
        </w:rPr>
        <w:t xml:space="preserve">d may be checked out to ride home with their chaperone. </w:t>
      </w:r>
    </w:p>
    <w:p w:rsidR="008434F1" w:rsidRDefault="001E7199">
      <w:pPr>
        <w:rPr>
          <w:sz w:val="24"/>
          <w:szCs w:val="24"/>
        </w:rPr>
      </w:pPr>
      <w:r>
        <w:rPr>
          <w:sz w:val="24"/>
          <w:szCs w:val="24"/>
        </w:rPr>
        <w:t xml:space="preserve">  T</w:t>
      </w:r>
      <w:r>
        <w:rPr>
          <w:sz w:val="24"/>
          <w:szCs w:val="24"/>
        </w:rPr>
        <w:t>he cost w</w:t>
      </w:r>
      <w:r>
        <w:rPr>
          <w:sz w:val="24"/>
          <w:szCs w:val="24"/>
        </w:rPr>
        <w:t>ill</w:t>
      </w:r>
      <w:r>
        <w:rPr>
          <w:sz w:val="24"/>
          <w:szCs w:val="24"/>
        </w:rPr>
        <w:t xml:space="preserve"> be $84 for students and $84 for adults.  Th</w:t>
      </w:r>
      <w:r>
        <w:rPr>
          <w:sz w:val="24"/>
          <w:szCs w:val="24"/>
        </w:rPr>
        <w:t>is student price</w:t>
      </w:r>
      <w:r>
        <w:rPr>
          <w:sz w:val="24"/>
          <w:szCs w:val="24"/>
        </w:rPr>
        <w:t xml:space="preserve"> includes a </w:t>
      </w:r>
      <w:r>
        <w:rPr>
          <w:sz w:val="24"/>
          <w:szCs w:val="24"/>
        </w:rPr>
        <w:t>school</w:t>
      </w:r>
      <w:r>
        <w:rPr>
          <w:sz w:val="24"/>
          <w:szCs w:val="24"/>
        </w:rPr>
        <w:t xml:space="preserve"> bus ride, admission to Dollywood, a $5 lunch voucher at the park and dinner at </w:t>
      </w:r>
      <w:r>
        <w:rPr>
          <w:sz w:val="24"/>
          <w:szCs w:val="24"/>
        </w:rPr>
        <w:t>Smoky Mountain Adventures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The adult price includes admission to Dollywood and dinner at Smoky Mountain Advent</w:t>
      </w:r>
      <w:r>
        <w:rPr>
          <w:sz w:val="24"/>
          <w:szCs w:val="24"/>
        </w:rPr>
        <w:t>ures.</w:t>
      </w:r>
    </w:p>
    <w:p w:rsidR="008434F1" w:rsidRDefault="001E71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>
        <w:rPr>
          <w:sz w:val="24"/>
          <w:szCs w:val="24"/>
        </w:rPr>
        <w:t>is</w:t>
      </w:r>
      <w:r>
        <w:rPr>
          <w:sz w:val="24"/>
          <w:szCs w:val="24"/>
        </w:rPr>
        <w:t xml:space="preserve"> a discount for anyone already having a 2018 Dollywood season pass</w:t>
      </w:r>
      <w:r>
        <w:rPr>
          <w:sz w:val="24"/>
          <w:szCs w:val="24"/>
        </w:rPr>
        <w:t>. This</w:t>
      </w:r>
      <w:r>
        <w:rPr>
          <w:sz w:val="24"/>
          <w:szCs w:val="24"/>
        </w:rPr>
        <w:t xml:space="preserve"> would make their total $48 for students</w:t>
      </w:r>
      <w:r>
        <w:rPr>
          <w:sz w:val="24"/>
          <w:szCs w:val="24"/>
        </w:rPr>
        <w:t>. This will include the bus ride, a $5 lunch v</w:t>
      </w:r>
      <w:r>
        <w:rPr>
          <w:sz w:val="24"/>
          <w:szCs w:val="24"/>
        </w:rPr>
        <w:t xml:space="preserve">oucher and dinner at Smoky Mountain Adventures.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 season pass cost is</w:t>
      </w:r>
      <w:r>
        <w:rPr>
          <w:sz w:val="24"/>
          <w:szCs w:val="24"/>
        </w:rPr>
        <w:t xml:space="preserve"> $37 for adults and include the dinner at S</w:t>
      </w:r>
      <w:r>
        <w:rPr>
          <w:sz w:val="24"/>
          <w:szCs w:val="24"/>
        </w:rPr>
        <w:t>MA.</w:t>
      </w:r>
    </w:p>
    <w:p w:rsidR="008434F1" w:rsidRDefault="008434F1">
      <w:pPr>
        <w:spacing w:after="0" w:line="240" w:lineRule="auto"/>
        <w:rPr>
          <w:sz w:val="24"/>
          <w:szCs w:val="24"/>
        </w:rPr>
      </w:pPr>
    </w:p>
    <w:p w:rsidR="008434F1" w:rsidRDefault="001E71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$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0 per person deposit </w:t>
      </w:r>
      <w:r>
        <w:rPr>
          <w:sz w:val="24"/>
          <w:szCs w:val="24"/>
        </w:rPr>
        <w:t>is</w:t>
      </w:r>
      <w:r>
        <w:rPr>
          <w:sz w:val="24"/>
          <w:szCs w:val="24"/>
        </w:rPr>
        <w:t xml:space="preserve"> due January 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, and the remaining balance will be due by </w:t>
      </w:r>
      <w:r>
        <w:rPr>
          <w:sz w:val="24"/>
          <w:szCs w:val="24"/>
        </w:rPr>
        <w:t>8:00 AM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March 1</w:t>
      </w:r>
      <w:r>
        <w:rPr>
          <w:sz w:val="24"/>
          <w:szCs w:val="24"/>
        </w:rPr>
        <w:t>.</w:t>
      </w:r>
    </w:p>
    <w:p w:rsidR="008434F1" w:rsidRDefault="001E7199">
      <w:pPr>
        <w:rPr>
          <w:sz w:val="24"/>
          <w:szCs w:val="24"/>
        </w:rPr>
      </w:pPr>
      <w:r>
        <w:rPr>
          <w:sz w:val="24"/>
          <w:szCs w:val="24"/>
        </w:rPr>
        <w:t>If you plan to attend this trip, p</w:t>
      </w:r>
      <w:r>
        <w:rPr>
          <w:sz w:val="24"/>
          <w:szCs w:val="24"/>
        </w:rPr>
        <w:t xml:space="preserve">lease fill out the form below and mark your number of family members attending. Return this form to Mrs. Roach </w:t>
      </w:r>
      <w:r>
        <w:rPr>
          <w:b/>
          <w:sz w:val="24"/>
          <w:szCs w:val="24"/>
        </w:rPr>
        <w:t>with your deposit</w:t>
      </w:r>
      <w:r>
        <w:rPr>
          <w:sz w:val="24"/>
          <w:szCs w:val="24"/>
        </w:rPr>
        <w:t xml:space="preserve"> by </w:t>
      </w:r>
      <w:r>
        <w:rPr>
          <w:b/>
          <w:sz w:val="24"/>
          <w:szCs w:val="24"/>
        </w:rPr>
        <w:t>January 30</w:t>
      </w:r>
      <w:r>
        <w:rPr>
          <w:sz w:val="24"/>
          <w:szCs w:val="24"/>
        </w:rPr>
        <w:t xml:space="preserve"> so we may get a count of those students and families attending.</w:t>
      </w:r>
    </w:p>
    <w:p w:rsidR="008434F1" w:rsidRDefault="001E7199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8434F1" w:rsidRDefault="001E7199">
      <w:pPr>
        <w:rPr>
          <w:sz w:val="24"/>
          <w:szCs w:val="24"/>
        </w:rPr>
      </w:pPr>
      <w:r>
        <w:rPr>
          <w:sz w:val="24"/>
          <w:szCs w:val="24"/>
        </w:rPr>
        <w:t>Angie Roach</w:t>
      </w:r>
    </w:p>
    <w:p w:rsidR="008434F1" w:rsidRDefault="001E7199">
      <w:r>
        <w:t>Child’s name</w:t>
      </w:r>
      <w:proofErr w:type="gramStart"/>
      <w:r>
        <w:t>:_</w:t>
      </w:r>
      <w:proofErr w:type="gramEnd"/>
      <w:r>
        <w:t>____________</w:t>
      </w:r>
      <w:r>
        <w:t xml:space="preserve">___________________    # of child tickets at $84 =______        </w:t>
      </w:r>
      <w:bookmarkStart w:id="0" w:name="_GoBack"/>
      <w:bookmarkEnd w:id="0"/>
    </w:p>
    <w:p w:rsidR="008434F1" w:rsidRDefault="001E7199">
      <w:r>
        <w:t>Homeroom Teacher</w:t>
      </w:r>
      <w:proofErr w:type="gramStart"/>
      <w:r>
        <w:t>:_</w:t>
      </w:r>
      <w:proofErr w:type="gramEnd"/>
      <w:r>
        <w:t>____________________________# of adult tickets at $84=______</w:t>
      </w:r>
      <w:r>
        <w:tab/>
      </w:r>
      <w:r>
        <w:tab/>
      </w:r>
    </w:p>
    <w:p w:rsidR="008434F1" w:rsidRDefault="001E7199">
      <w:r>
        <w:t>Adult’s Name</w:t>
      </w:r>
      <w:proofErr w:type="gramStart"/>
      <w:r>
        <w:t>:_</w:t>
      </w:r>
      <w:proofErr w:type="gramEnd"/>
      <w:r>
        <w:t>___________________________  #of child season pass holder tickets at $48=_______</w:t>
      </w:r>
    </w:p>
    <w:p w:rsidR="008434F1" w:rsidRDefault="001E7199">
      <w:pPr>
        <w:ind w:left="3600" w:firstLine="720"/>
      </w:pPr>
      <w:r>
        <w:t xml:space="preserve"># </w:t>
      </w:r>
      <w:proofErr w:type="gramStart"/>
      <w:r>
        <w:t>of</w:t>
      </w:r>
      <w:proofErr w:type="gramEnd"/>
      <w:r>
        <w:t xml:space="preserve"> adult seas</w:t>
      </w:r>
      <w:r>
        <w:t>on pass holder tickets at $37=_______</w:t>
      </w:r>
    </w:p>
    <w:sectPr w:rsidR="008434F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34F1"/>
    <w:rsid w:val="001E7199"/>
    <w:rsid w:val="008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1AF38-24A5-4CDA-89B5-67F69234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Roach</cp:lastModifiedBy>
  <cp:revision>2</cp:revision>
  <dcterms:created xsi:type="dcterms:W3CDTF">2018-01-25T19:41:00Z</dcterms:created>
  <dcterms:modified xsi:type="dcterms:W3CDTF">2018-01-25T19:43:00Z</dcterms:modified>
</cp:coreProperties>
</file>