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School-Parent Compact</w:t>
      </w:r>
      <w:r w:rsidDel="00000000" w:rsidR="00000000" w:rsidRPr="00000000">
        <w:drawing>
          <wp:anchor allowOverlap="1" behindDoc="0" distB="0" distT="0" distL="114300" distR="114300" hidden="0" layoutInCell="1" locked="0" relativeHeight="0" simplePos="0">
            <wp:simplePos x="0" y="0"/>
            <wp:positionH relativeFrom="margin">
              <wp:posOffset>5283200</wp:posOffset>
            </wp:positionH>
            <wp:positionV relativeFrom="paragraph">
              <wp:posOffset>-342899</wp:posOffset>
            </wp:positionV>
            <wp:extent cx="994610" cy="1485900"/>
            <wp:effectExtent b="0" l="0" r="0" t="0"/>
            <wp:wrapNone/>
            <wp:docPr descr="Macintosh HD:Users:candaceoliver:Desktop:Clip art:BaldEagle022.eps" id="1" name="image2.png"/>
            <a:graphic>
              <a:graphicData uri="http://schemas.openxmlformats.org/drawingml/2006/picture">
                <pic:pic>
                  <pic:nvPicPr>
                    <pic:cNvPr descr="Macintosh HD:Users:candaceoliver:Desktop:Clip art:BaldEagle022.eps" id="0" name="image2.png"/>
                    <pic:cNvPicPr preferRelativeResize="0"/>
                  </pic:nvPicPr>
                  <pic:blipFill>
                    <a:blip r:embed="rId6"/>
                    <a:srcRect b="0" l="0" r="0" t="0"/>
                    <a:stretch>
                      <a:fillRect/>
                    </a:stretch>
                  </pic:blipFill>
                  <pic:spPr>
                    <a:xfrm>
                      <a:off x="0" y="0"/>
                      <a:ext cx="994610" cy="1485900"/>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Carnesville </w:t>
      </w:r>
      <w:r w:rsidDel="00000000" w:rsidR="00000000" w:rsidRPr="00000000">
        <w:rPr>
          <w:rFonts w:ascii="Times New Roman" w:cs="Times New Roman" w:eastAsia="Times New Roman" w:hAnsi="Times New Roman"/>
          <w:i w:val="1"/>
          <w:sz w:val="32"/>
          <w:szCs w:val="32"/>
          <w:rtl w:val="0"/>
        </w:rPr>
        <w:t xml:space="preserve">Primary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2018 - 2019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Revision Date </w:t>
      </w:r>
      <w:r w:rsidDel="00000000" w:rsidR="00000000" w:rsidRPr="00000000">
        <w:rPr>
          <w:rFonts w:ascii="Times New Roman" w:cs="Times New Roman" w:eastAsia="Times New Roman" w:hAnsi="Times New Roman"/>
          <w:b w:val="1"/>
          <w:i w:val="1"/>
          <w:sz w:val="20"/>
          <w:szCs w:val="20"/>
          <w:rtl w:val="0"/>
        </w:rPr>
        <w:t xml:space="preserve">08</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1"/>
          <w:sz w:val="20"/>
          <w:szCs w:val="20"/>
          <w:rtl w:val="0"/>
        </w:rPr>
        <w:t xml:space="preserve">09</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/201</w:t>
      </w:r>
      <w:r w:rsidDel="00000000" w:rsidR="00000000" w:rsidRPr="00000000">
        <w:rPr>
          <w:rFonts w:ascii="Times New Roman" w:cs="Times New Roman" w:eastAsia="Times New Roman" w:hAnsi="Times New Roman"/>
          <w:b w:val="1"/>
          <w:i w:val="1"/>
          <w:sz w:val="20"/>
          <w:szCs w:val="20"/>
          <w:rtl w:val="0"/>
        </w:rPr>
        <w:t xml:space="preserve">8</w:t>
      </w:r>
      <w:r w:rsidDel="00000000" w:rsidR="00000000" w:rsidRPr="00000000">
        <w:rPr>
          <w:rtl w:val="0"/>
        </w:rPr>
      </w:r>
    </w:p>
    <w:p w:rsidR="00000000" w:rsidDel="00000000" w:rsidP="00000000" w:rsidRDefault="00000000" w:rsidRPr="00000000" w14:paraId="00000004">
      <w:pPr>
        <w:spacing w:after="0" w:line="240" w:lineRule="auto"/>
        <w:ind w:left="630" w:right="72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Dear Parent/Guardian,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950"/>
        </w:tabs>
        <w:spacing w:after="0" w:before="0" w:line="240" w:lineRule="auto"/>
        <w:ind w:left="630" w:right="7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Carnesville </w:t>
      </w:r>
      <w:r w:rsidDel="00000000" w:rsidR="00000000" w:rsidRPr="00000000">
        <w:rPr>
          <w:rFonts w:ascii="Times New Roman" w:cs="Times New Roman" w:eastAsia="Times New Roman" w:hAnsi="Times New Roman"/>
          <w:sz w:val="20"/>
          <w:szCs w:val="20"/>
          <w:rtl w:val="0"/>
        </w:rPr>
        <w:t xml:space="preserve">Primary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a Title </w:t>
      </w:r>
      <w:r w:rsidDel="00000000" w:rsidR="00000000" w:rsidRPr="00000000">
        <w:rPr>
          <w:rFonts w:ascii="Times New Roman" w:cs="Times New Roman" w:eastAsia="Times New Roman" w:hAnsi="Times New Roman"/>
          <w:sz w:val="20"/>
          <w:szCs w:val="20"/>
          <w:rtl w:val="0"/>
        </w:rPr>
        <w:t xml:space="preserve">1 school.  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tudents are </w:t>
      </w:r>
      <w:r w:rsidDel="00000000" w:rsidR="00000000" w:rsidRPr="00000000">
        <w:rPr>
          <w:rFonts w:ascii="Times New Roman" w:cs="Times New Roman" w:eastAsia="Times New Roman" w:hAnsi="Times New Roman"/>
          <w:sz w:val="20"/>
          <w:szCs w:val="20"/>
          <w:rtl w:val="0"/>
        </w:rPr>
        <w:t xml:space="preserve">participating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Title I, Part A program, and their families, agree that this compact outlines how the parents, the entire school staff, and the students will share the responsibility for improved student academic</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achievement as well as describes how the school and parents will build and develop a partnership that will help children achieve the State’s high standards.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Jointly Developed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parents, students, and staff of Carnesville </w:t>
      </w:r>
      <w:r w:rsidDel="00000000" w:rsidR="00000000" w:rsidRPr="00000000">
        <w:rPr>
          <w:rFonts w:ascii="Times New Roman" w:cs="Times New Roman" w:eastAsia="Times New Roman" w:hAnsi="Times New Roman"/>
          <w:sz w:val="20"/>
          <w:szCs w:val="20"/>
          <w:rtl w:val="0"/>
        </w:rPr>
        <w:t xml:space="preserve">Primary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developed this School-Parent Compact </w:t>
      </w:r>
      <w:r w:rsidDel="00000000" w:rsidR="00000000" w:rsidRPr="00000000">
        <w:rPr>
          <w:rFonts w:ascii="Times New Roman" w:cs="Times New Roman" w:eastAsia="Times New Roman" w:hAnsi="Times New Roman"/>
          <w:sz w:val="20"/>
          <w:szCs w:val="20"/>
          <w:rtl w:val="0"/>
        </w:rPr>
        <w:t xml:space="preserve">to improve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achievement. Carnesville </w:t>
      </w:r>
      <w:r w:rsidDel="00000000" w:rsidR="00000000" w:rsidRPr="00000000">
        <w:rPr>
          <w:rFonts w:ascii="Times New Roman" w:cs="Times New Roman" w:eastAsia="Times New Roman" w:hAnsi="Times New Roman"/>
          <w:sz w:val="20"/>
          <w:szCs w:val="20"/>
          <w:rtl w:val="0"/>
        </w:rPr>
        <w:t xml:space="preserve">Primary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invited all parents to complete a survey that was posted online and on weekly newsletters.  Teachers suggested home learning strategies, parents added ideas to make them more specific, and students told us what would help them learn.  Meetings are also held each year with teachers, students, and parents to review the compact and make changes based on student needs.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Parents are welcome to contribute comments at any time. All feedback will be collected and reviewed during the annual revision meeting. Please call 706-384-4523 or visit our website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www.franklin.k12.ga.us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click on the link for our school for more information on the school-parent compact.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 Goals for Student Achievement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Franklin County District Goals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Focus: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Increase % of students scoring at performance levels 3 &amp; 4 on Milestones End Of Grade (EOG) and End Of Course(EOC).</w:t>
      </w:r>
    </w:p>
    <w:p w:rsidR="00000000" w:rsidDel="00000000" w:rsidP="00000000" w:rsidRDefault="00000000" w:rsidRPr="00000000" w14:paraId="00000014">
      <w:pPr>
        <w:spacing w:after="0" w:line="240" w:lineRule="auto"/>
        <w:ind w:left="1440" w:hanging="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Smart Goal:</w:t>
      </w:r>
      <w:r w:rsidDel="00000000" w:rsidR="00000000" w:rsidRPr="00000000">
        <w:rPr>
          <w:rFonts w:ascii="Times New Roman" w:cs="Times New Roman" w:eastAsia="Times New Roman" w:hAnsi="Times New Roman"/>
          <w:sz w:val="20"/>
          <w:szCs w:val="20"/>
          <w:rtl w:val="0"/>
        </w:rPr>
        <w:t xml:space="preserve">  Through the PLC process, the % of students scoring at levels 3 &amp; 4 on GA Milestones in  ELA and </w:t>
      </w:r>
    </w:p>
    <w:p w:rsidR="00000000" w:rsidDel="00000000" w:rsidP="00000000" w:rsidRDefault="00000000" w:rsidRPr="00000000" w14:paraId="00000015">
      <w:pPr>
        <w:spacing w:after="0" w:line="240" w:lineRule="auto"/>
        <w:ind w:left="1440" w:hanging="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mathematics will increase by 2% per year over the next three years.</w:t>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Focus: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Decrease in discipline </w:t>
      </w:r>
      <w:r w:rsidDel="00000000" w:rsidR="00000000" w:rsidRPr="00000000">
        <w:rPr>
          <w:rFonts w:ascii="Times New Roman" w:cs="Times New Roman" w:eastAsia="Times New Roman" w:hAnsi="Times New Roman"/>
          <w:sz w:val="20"/>
          <w:szCs w:val="20"/>
          <w:rtl w:val="0"/>
        </w:rPr>
        <w:t xml:space="preserve">incidents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across all grade levels and schools</w:t>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Smart Goal:</w:t>
      </w:r>
      <w:r w:rsidDel="00000000" w:rsidR="00000000" w:rsidRPr="00000000">
        <w:rPr>
          <w:rFonts w:ascii="Times New Roman" w:cs="Times New Roman" w:eastAsia="Times New Roman" w:hAnsi="Times New Roman"/>
          <w:sz w:val="20"/>
          <w:szCs w:val="20"/>
          <w:rtl w:val="0"/>
        </w:rPr>
        <w:t xml:space="preserve">  The number of discipline incidences will decrease by 3% per year over the next three years.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Carnesville </w:t>
      </w:r>
      <w:r w:rsidDel="00000000" w:rsidR="00000000" w:rsidRPr="00000000">
        <w:rPr>
          <w:rFonts w:ascii="Times New Roman" w:cs="Times New Roman" w:eastAsia="Times New Roman" w:hAnsi="Times New Roman"/>
          <w:sz w:val="24"/>
          <w:szCs w:val="24"/>
          <w:rtl w:val="0"/>
        </w:rPr>
        <w:t xml:space="preserve">Primary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Goals: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spacing w:after="240" w:line="240" w:lineRule="auto"/>
        <w:ind w:left="0" w:right="810" w:firstLine="720"/>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1.  Through the PLC process, the number of 3s and 4s in ELA will increase from 35% to 38%.</w:t>
      </w:r>
    </w:p>
    <w:p w:rsidR="00000000" w:rsidDel="00000000" w:rsidP="00000000" w:rsidRDefault="00000000" w:rsidRPr="00000000" w14:paraId="0000001D">
      <w:pPr>
        <w:spacing w:after="240" w:line="240" w:lineRule="auto"/>
        <w:ind w:left="720" w:right="810" w:firstLine="0"/>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2.  Through the PLC process, the number of 3s and 4s in math will increase from 50% to 53%.</w:t>
      </w:r>
    </w:p>
    <w:p w:rsidR="00000000" w:rsidDel="00000000" w:rsidP="00000000" w:rsidRDefault="00000000" w:rsidRPr="00000000" w14:paraId="0000001E">
      <w:pPr>
        <w:spacing w:after="240" w:line="240" w:lineRule="auto"/>
        <w:ind w:left="720" w:right="810" w:firstLine="0"/>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3.  There will be a decrease of at least 10% in the total number of discipline referrals (from 138 to 124).  </w:t>
      </w:r>
    </w:p>
    <w:p w:rsidR="00000000" w:rsidDel="00000000" w:rsidP="00000000" w:rsidRDefault="00000000" w:rsidRPr="00000000" w14:paraId="0000001F">
      <w:pPr>
        <w:spacing w:after="240" w:line="240" w:lineRule="auto"/>
        <w:ind w:left="720" w:right="810" w:firstLine="0"/>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When teachers, students, and families work together, we CAN achieve our goals!  Expect the Best!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after="0" w:line="240" w:lineRule="auto"/>
        <w:ind w:left="630" w:right="81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a school, we will…</w:t>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numPr>
          <w:ilvl w:val="0"/>
          <w:numId w:val="5"/>
        </w:numPr>
        <w:spacing w:after="0" w:line="240" w:lineRule="auto"/>
        <w:ind w:left="1080" w:hanging="360"/>
        <w:contextualSpacing w:val="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Provide time and books for daily reading to increase fluency</w:t>
      </w:r>
    </w:p>
    <w:p w:rsidR="00000000" w:rsidDel="00000000" w:rsidP="00000000" w:rsidRDefault="00000000" w:rsidRPr="00000000" w14:paraId="00000025">
      <w:pPr>
        <w:numPr>
          <w:ilvl w:val="0"/>
          <w:numId w:val="5"/>
        </w:numPr>
        <w:spacing w:after="0" w:line="240" w:lineRule="auto"/>
        <w:ind w:left="1080" w:hanging="360"/>
        <w:contextualSpacing w:val="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Provide materials to practice math facts </w:t>
      </w:r>
    </w:p>
    <w:p w:rsidR="00000000" w:rsidDel="00000000" w:rsidP="00000000" w:rsidRDefault="00000000" w:rsidRPr="00000000" w14:paraId="00000026">
      <w:pPr>
        <w:numPr>
          <w:ilvl w:val="0"/>
          <w:numId w:val="5"/>
        </w:numPr>
        <w:spacing w:after="0" w:line="240" w:lineRule="auto"/>
        <w:ind w:left="1080" w:hanging="360"/>
        <w:contextualSpacing w:val="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Promote family involvement by offering parent opportunities</w:t>
      </w:r>
    </w:p>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ind w:left="0" w:right="81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a parent, I will…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numPr>
          <w:ilvl w:val="0"/>
          <w:numId w:val="6"/>
        </w:numPr>
        <w:spacing w:after="0" w:line="240" w:lineRule="auto"/>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Read with my child daily to increase fluency </w:t>
      </w:r>
    </w:p>
    <w:p w:rsidR="00000000" w:rsidDel="00000000" w:rsidP="00000000" w:rsidRDefault="00000000" w:rsidRPr="00000000" w14:paraId="0000002B">
      <w:pPr>
        <w:numPr>
          <w:ilvl w:val="0"/>
          <w:numId w:val="6"/>
        </w:numPr>
        <w:spacing w:after="0" w:line="240" w:lineRule="auto"/>
        <w:ind w:left="1080" w:hanging="360"/>
        <w:contextualSpacing w:val="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Practice math facts with my child daily to increase their fluency </w:t>
      </w:r>
    </w:p>
    <w:p w:rsidR="00000000" w:rsidDel="00000000" w:rsidP="00000000" w:rsidRDefault="00000000" w:rsidRPr="00000000" w14:paraId="0000002C">
      <w:pPr>
        <w:numPr>
          <w:ilvl w:val="0"/>
          <w:numId w:val="6"/>
        </w:numPr>
        <w:spacing w:after="0" w:line="240" w:lineRule="auto"/>
        <w:ind w:left="1080" w:hanging="360"/>
        <w:contextualSpacing w:val="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Ask your child questions about what they are reading to increase comprehension</w:t>
      </w:r>
      <w:r w:rsidDel="00000000" w:rsidR="00000000" w:rsidRPr="00000000">
        <w:rPr>
          <w:rtl w:val="0"/>
        </w:rPr>
      </w:r>
    </w:p>
    <w:p w:rsidR="00000000" w:rsidDel="00000000" w:rsidP="00000000" w:rsidRDefault="00000000" w:rsidRPr="00000000" w14:paraId="0000002D">
      <w:pPr>
        <w:numPr>
          <w:ilvl w:val="0"/>
          <w:numId w:val="6"/>
        </w:numPr>
        <w:spacing w:after="0" w:line="240" w:lineRule="auto"/>
        <w:ind w:left="1080" w:hanging="360"/>
        <w:contextualSpacing w:val="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Set aside time for homework and ensure that it is complete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720"/>
          <w:tab w:val="right" w:pos="9900"/>
        </w:tabs>
        <w:spacing w:after="0" w:before="0" w:line="240" w:lineRule="auto"/>
        <w:ind w:left="630" w:right="81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pacing w:after="0" w:lineRule="auto"/>
        <w:ind w:left="630" w:right="81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a student, I will…</w:t>
      </w:r>
    </w:p>
    <w:p w:rsidR="00000000" w:rsidDel="00000000" w:rsidP="00000000" w:rsidRDefault="00000000" w:rsidRPr="00000000" w14:paraId="00000030">
      <w:pPr>
        <w:spacing w:after="0" w:lineRule="auto"/>
        <w:ind w:left="630" w:right="810"/>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1080" w:hanging="360"/>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Read daily to increase my fluency </w:t>
      </w:r>
    </w:p>
    <w:p w:rsidR="00000000" w:rsidDel="00000000" w:rsidP="00000000" w:rsidRDefault="00000000" w:rsidRPr="00000000" w14:paraId="00000032">
      <w:pPr>
        <w:numPr>
          <w:ilvl w:val="0"/>
          <w:numId w:val="1"/>
        </w:numPr>
        <w:spacing w:after="0" w:line="240" w:lineRule="auto"/>
        <w:ind w:left="1080" w:hanging="360"/>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Practice my math facts daily to increase my fluency</w:t>
      </w:r>
    </w:p>
    <w:p w:rsidR="00000000" w:rsidDel="00000000" w:rsidP="00000000" w:rsidRDefault="00000000" w:rsidRPr="00000000" w14:paraId="00000033">
      <w:pPr>
        <w:numPr>
          <w:ilvl w:val="0"/>
          <w:numId w:val="1"/>
        </w:numPr>
        <w:spacing w:after="0" w:line="240" w:lineRule="auto"/>
        <w:ind w:left="1080" w:hanging="360"/>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Ask myself questions about my reading to increase comprehension</w:t>
      </w:r>
    </w:p>
    <w:p w:rsidR="00000000" w:rsidDel="00000000" w:rsidP="00000000" w:rsidRDefault="00000000" w:rsidRPr="00000000" w14:paraId="00000034">
      <w:pPr>
        <w:numPr>
          <w:ilvl w:val="0"/>
          <w:numId w:val="1"/>
        </w:numPr>
        <w:spacing w:after="0" w:line="240"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 homework daily</w:t>
      </w:r>
    </w:p>
    <w:p w:rsidR="00000000" w:rsidDel="00000000" w:rsidP="00000000" w:rsidRDefault="00000000" w:rsidRPr="00000000" w14:paraId="00000035">
      <w:pPr>
        <w:spacing w:after="0" w:line="240" w:lineRule="auto"/>
        <w:ind w:right="81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6">
      <w:pPr>
        <w:spacing w:after="0" w:line="240" w:lineRule="auto"/>
        <w:ind w:left="630" w:right="81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 About Student Learning</w:t>
      </w:r>
    </w:p>
    <w:p w:rsidR="00000000" w:rsidDel="00000000" w:rsidP="00000000" w:rsidRDefault="00000000" w:rsidRPr="00000000" w14:paraId="00000037">
      <w:pPr>
        <w:spacing w:after="0" w:line="240" w:lineRule="auto"/>
        <w:ind w:left="630" w:right="81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240" w:lineRule="auto"/>
        <w:ind w:left="630" w:right="810"/>
        <w:contextualSpacing w:val="0"/>
        <w:rPr>
          <w:rFonts w:ascii="Times New Roman" w:cs="Times New Roman" w:eastAsia="Times New Roman" w:hAnsi="Times New Roman"/>
          <w:i w:val="1"/>
          <w:sz w:val="20"/>
          <w:szCs w:val="20"/>
          <w:highlight w:val="yellow"/>
        </w:rPr>
      </w:pPr>
      <w:r w:rsidDel="00000000" w:rsidR="00000000" w:rsidRPr="00000000">
        <w:rPr>
          <w:rFonts w:ascii="Times New Roman" w:cs="Times New Roman" w:eastAsia="Times New Roman" w:hAnsi="Times New Roman"/>
          <w:sz w:val="20"/>
          <w:szCs w:val="20"/>
          <w:rtl w:val="0"/>
        </w:rPr>
        <w:t xml:space="preserve">Carnesville Primary is committed to frequent two-way communication with families about children’s learning.  Some of the ways you can expect us to reach you are: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Weekly folders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Class newsletters to parents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Agenda</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 – Teacher conferences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Remind Messages (text)</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mails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phone calls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School and County callouts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website</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Facebook</w:t>
      </w:r>
      <w:r w:rsidDel="00000000" w:rsidR="00000000" w:rsidRPr="00000000">
        <w:rPr>
          <w:rtl w:val="0"/>
        </w:rPr>
      </w:r>
    </w:p>
    <w:p w:rsidR="00000000" w:rsidDel="00000000" w:rsidP="00000000" w:rsidRDefault="00000000" w:rsidRPr="00000000" w14:paraId="00000043">
      <w:pPr>
        <w:spacing w:after="0" w:line="240" w:lineRule="auto"/>
        <w:ind w:right="81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hanging="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Building Partnerships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hanging="720"/>
        <w:contextualSpacing w:val="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spacing w:after="0" w:line="240" w:lineRule="auto"/>
        <w:ind w:left="630" w:right="810"/>
        <w:contextualSpacing w:val="0"/>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Carnesville </w:t>
      </w:r>
      <w:r w:rsidDel="00000000" w:rsidR="00000000" w:rsidRPr="00000000">
        <w:rPr>
          <w:sz w:val="20"/>
          <w:szCs w:val="20"/>
          <w:rtl w:val="0"/>
        </w:rPr>
        <w:t xml:space="preserve">Primary </w:t>
      </w:r>
      <w:r w:rsidDel="00000000" w:rsidR="00000000" w:rsidRPr="00000000">
        <w:rPr>
          <w:rFonts w:ascii="Times New Roman" w:cs="Times New Roman" w:eastAsia="Times New Roman" w:hAnsi="Times New Roman"/>
          <w:sz w:val="20"/>
          <w:szCs w:val="20"/>
          <w:rtl w:val="0"/>
        </w:rPr>
        <w:t xml:space="preserve">offers ongoing events and programs to build partnerships with families.   These are possible opportunities for parents to volunteer and play a role in their child’s education. </w:t>
      </w:r>
    </w:p>
    <w:p w:rsidR="00000000" w:rsidDel="00000000" w:rsidP="00000000" w:rsidRDefault="00000000" w:rsidRPr="00000000" w14:paraId="00000047">
      <w:pPr>
        <w:spacing w:after="0" w:line="240" w:lineRule="auto"/>
        <w:ind w:left="630" w:right="81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Parent-Teacher Conferences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 Resource Center</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Open House</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Science Night</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PTO</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 Training Workshops</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Musical Programs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Literacy Night</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810" w:hanging="360"/>
        <w:contextualSpacing w:val="1"/>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Art Shows</w:t>
      </w:r>
      <w:r w:rsidDel="00000000" w:rsidR="00000000" w:rsidRPr="00000000">
        <w:rPr>
          <w:rtl w:val="0"/>
        </w:rPr>
      </w:r>
    </w:p>
    <w:p w:rsidR="00000000" w:rsidDel="00000000" w:rsidP="00000000" w:rsidRDefault="00000000" w:rsidRPr="00000000" w14:paraId="00000051">
      <w:pPr>
        <w:spacing w:after="0" w:line="240" w:lineRule="auto"/>
        <w:ind w:right="81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tabs>
          <w:tab w:val="right" w:pos="7380"/>
          <w:tab w:val="left" w:pos="7560"/>
          <w:tab w:val="right" w:pos="10800"/>
        </w:tabs>
        <w:spacing w:after="0" w:line="240" w:lineRule="auto"/>
        <w:ind w:left="630" w:right="81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sectPr>
      <w:footerReference r:id="rId8" w:type="default"/>
      <w:pgSz w:h="15840" w:w="12240"/>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July 30, 2018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abstractNum w:abstractNumId="3">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decimal"/>
      <w:lvlText w:val="%2."/>
      <w:lvlJc w:val="left"/>
      <w:pPr>
        <w:ind w:left="1800" w:hanging="360"/>
      </w:pPr>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franklin.k12.ga.u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