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3" w:rsidRPr="00666C4F" w:rsidRDefault="00666C4F">
      <w:pPr>
        <w:rPr>
          <w:b/>
          <w:sz w:val="28"/>
          <w:szCs w:val="28"/>
        </w:rPr>
      </w:pPr>
      <w:r w:rsidRPr="00666C4F">
        <w:rPr>
          <w:b/>
          <w:sz w:val="28"/>
          <w:szCs w:val="28"/>
        </w:rPr>
        <w:t>Clark County School District 161</w:t>
      </w:r>
    </w:p>
    <w:p w:rsidR="00666C4F" w:rsidRPr="00666C4F" w:rsidRDefault="00666C4F">
      <w:pPr>
        <w:rPr>
          <w:b/>
          <w:sz w:val="28"/>
          <w:szCs w:val="28"/>
        </w:rPr>
      </w:pPr>
      <w:r w:rsidRPr="00666C4F">
        <w:rPr>
          <w:b/>
          <w:sz w:val="28"/>
          <w:szCs w:val="28"/>
        </w:rPr>
        <w:t>School Board Meeting</w:t>
      </w:r>
    </w:p>
    <w:p w:rsidR="00666C4F" w:rsidRPr="00666C4F" w:rsidRDefault="00666C4F">
      <w:pPr>
        <w:rPr>
          <w:b/>
          <w:sz w:val="28"/>
          <w:szCs w:val="28"/>
        </w:rPr>
      </w:pPr>
      <w:r w:rsidRPr="00666C4F">
        <w:rPr>
          <w:b/>
          <w:sz w:val="28"/>
          <w:szCs w:val="28"/>
        </w:rPr>
        <w:t>October 16, 2017</w:t>
      </w:r>
    </w:p>
    <w:p w:rsidR="00666C4F" w:rsidRPr="00666C4F" w:rsidRDefault="00666C4F">
      <w:pPr>
        <w:rPr>
          <w:b/>
          <w:sz w:val="28"/>
          <w:szCs w:val="28"/>
        </w:rPr>
      </w:pPr>
    </w:p>
    <w:p w:rsidR="00666C4F" w:rsidRDefault="00666C4F">
      <w:pPr>
        <w:rPr>
          <w:b/>
          <w:sz w:val="28"/>
          <w:szCs w:val="28"/>
        </w:rPr>
      </w:pPr>
      <w:r w:rsidRPr="00666C4F">
        <w:rPr>
          <w:b/>
          <w:sz w:val="28"/>
          <w:szCs w:val="28"/>
        </w:rPr>
        <w:t>MINUTES</w:t>
      </w:r>
    </w:p>
    <w:p w:rsidR="00666C4F" w:rsidRDefault="00666C4F">
      <w:pPr>
        <w:rPr>
          <w:b/>
          <w:sz w:val="28"/>
          <w:szCs w:val="28"/>
        </w:rPr>
      </w:pPr>
    </w:p>
    <w:p w:rsidR="00666C4F" w:rsidRP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6:30 p.m.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Roll Call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Brett Murdock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Jeannette </w:t>
      </w:r>
      <w:proofErr w:type="spellStart"/>
      <w:r>
        <w:rPr>
          <w:sz w:val="28"/>
          <w:szCs w:val="28"/>
        </w:rPr>
        <w:t>Korrell</w:t>
      </w:r>
      <w:proofErr w:type="spellEnd"/>
    </w:p>
    <w:p w:rsidR="00666C4F" w:rsidRDefault="00666C4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Orvin Jorgensen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Stephanie </w:t>
      </w:r>
      <w:proofErr w:type="spellStart"/>
      <w:r>
        <w:rPr>
          <w:sz w:val="28"/>
          <w:szCs w:val="28"/>
        </w:rPr>
        <w:t>Eddins</w:t>
      </w:r>
      <w:proofErr w:type="spellEnd"/>
    </w:p>
    <w:p w:rsidR="00666C4F" w:rsidRDefault="00666C4F" w:rsidP="00666C4F">
      <w:pPr>
        <w:jc w:val="left"/>
        <w:rPr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>Laurie Small is excused.</w:t>
      </w:r>
    </w:p>
    <w:p w:rsidR="00666C4F" w:rsidRDefault="00666C4F" w:rsidP="00666C4F">
      <w:pPr>
        <w:jc w:val="left"/>
        <w:rPr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Attendance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Paula Gordon, Superintendent</w:t>
      </w: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Gayle Woods, Business Manager</w:t>
      </w: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Conni</w:t>
      </w:r>
      <w:proofErr w:type="spellEnd"/>
      <w:r>
        <w:rPr>
          <w:sz w:val="28"/>
          <w:szCs w:val="28"/>
        </w:rPr>
        <w:t xml:space="preserve"> Owen, Patron</w:t>
      </w: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Lisa Ward, Patron/Lions Club</w:t>
      </w:r>
    </w:p>
    <w:p w:rsidR="00456DBB" w:rsidRDefault="00456DBB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Kodi</w:t>
      </w:r>
      <w:proofErr w:type="spellEnd"/>
      <w:r>
        <w:rPr>
          <w:sz w:val="28"/>
          <w:szCs w:val="28"/>
        </w:rPr>
        <w:t xml:space="preserve"> Egan, Patron</w:t>
      </w:r>
    </w:p>
    <w:p w:rsidR="00456DBB" w:rsidRPr="00666C4F" w:rsidRDefault="00456DBB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Brock Egan, Patron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Pr="00666C4F" w:rsidRDefault="00666C4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Mr. Murdock and seconded by Ms. </w:t>
      </w:r>
      <w:proofErr w:type="spellStart"/>
      <w:r>
        <w:rPr>
          <w:sz w:val="28"/>
          <w:szCs w:val="28"/>
        </w:rPr>
        <w:t>Korrell</w:t>
      </w:r>
      <w:proofErr w:type="spellEnd"/>
      <w:r>
        <w:rPr>
          <w:sz w:val="28"/>
          <w:szCs w:val="28"/>
        </w:rPr>
        <w:t xml:space="preserve"> to approve the agenda with the following amendments: Item 6 was changed to Swearing in of Stephanie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. Item 7, Audit Report is cancelled and following items moved appropriately. Under Action Items, item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Accept Audit Report is cancelled and items moved up appropriately. Motion passed unanimously.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Mr. Murdock and seconded by Ms. </w:t>
      </w:r>
      <w:proofErr w:type="spellStart"/>
      <w:r>
        <w:rPr>
          <w:sz w:val="28"/>
          <w:szCs w:val="28"/>
        </w:rPr>
        <w:t>Korrell</w:t>
      </w:r>
      <w:proofErr w:type="spellEnd"/>
      <w:r>
        <w:rPr>
          <w:sz w:val="28"/>
          <w:szCs w:val="28"/>
        </w:rPr>
        <w:t xml:space="preserve"> to approve the minutes from September 11, 2017. Motion passed </w:t>
      </w:r>
      <w:proofErr w:type="spellStart"/>
      <w:r>
        <w:rPr>
          <w:sz w:val="28"/>
          <w:szCs w:val="28"/>
        </w:rPr>
        <w:t>uanaminously</w:t>
      </w:r>
      <w:proofErr w:type="spellEnd"/>
      <w:r>
        <w:rPr>
          <w:sz w:val="28"/>
          <w:szCs w:val="28"/>
        </w:rPr>
        <w:t xml:space="preserve">. </w:t>
      </w:r>
    </w:p>
    <w:p w:rsidR="00666C4F" w:rsidRPr="00666C4F" w:rsidRDefault="00666C4F" w:rsidP="00666C4F">
      <w:pPr>
        <w:jc w:val="left"/>
        <w:rPr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Swearing in of Stephanie </w:t>
      </w:r>
      <w:proofErr w:type="spellStart"/>
      <w:r>
        <w:rPr>
          <w:b/>
          <w:sz w:val="28"/>
          <w:szCs w:val="28"/>
        </w:rPr>
        <w:t>Eddins</w:t>
      </w:r>
      <w:proofErr w:type="spellEnd"/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Pr="00666C4F" w:rsidRDefault="00594187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Stephanie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was sworn in as a member of the Clark County School Board of Trustees for </w:t>
      </w:r>
      <w:r w:rsidR="005A3577">
        <w:rPr>
          <w:sz w:val="28"/>
          <w:szCs w:val="28"/>
        </w:rPr>
        <w:t>Z</w:t>
      </w:r>
      <w:r>
        <w:rPr>
          <w:sz w:val="28"/>
          <w:szCs w:val="28"/>
        </w:rPr>
        <w:t>one 4.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Consent Agenda</w:t>
      </w:r>
    </w:p>
    <w:p w:rsidR="00594187" w:rsidRDefault="00594187" w:rsidP="00666C4F">
      <w:pPr>
        <w:jc w:val="left"/>
        <w:rPr>
          <w:b/>
          <w:sz w:val="28"/>
          <w:szCs w:val="28"/>
        </w:rPr>
      </w:pPr>
    </w:p>
    <w:p w:rsidR="00594187" w:rsidRDefault="00594187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and seconded by Mr. Murdock to accept the Consent Agenda as presented. Motion passed unanimously.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Informational Items</w:t>
      </w:r>
    </w:p>
    <w:p w:rsidR="00594187" w:rsidRDefault="00594187" w:rsidP="00666C4F">
      <w:pPr>
        <w:jc w:val="left"/>
        <w:rPr>
          <w:b/>
          <w:sz w:val="28"/>
          <w:szCs w:val="28"/>
        </w:rPr>
      </w:pPr>
    </w:p>
    <w:p w:rsidR="00594187" w:rsidRPr="00594187" w:rsidRDefault="00594187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board discussed item </w:t>
      </w:r>
      <w:proofErr w:type="gramStart"/>
      <w:r>
        <w:rPr>
          <w:sz w:val="28"/>
          <w:szCs w:val="28"/>
        </w:rPr>
        <w:t>iv</w:t>
      </w:r>
      <w:proofErr w:type="gramEnd"/>
      <w:r>
        <w:rPr>
          <w:sz w:val="28"/>
          <w:szCs w:val="28"/>
        </w:rPr>
        <w:t xml:space="preserve">. Under Action Items: Credit Cards and decided to table the item for the time being. 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Board Training</w:t>
      </w:r>
    </w:p>
    <w:p w:rsidR="00594187" w:rsidRDefault="00594187" w:rsidP="00666C4F">
      <w:pPr>
        <w:jc w:val="left"/>
        <w:rPr>
          <w:b/>
          <w:sz w:val="28"/>
          <w:szCs w:val="28"/>
        </w:rPr>
      </w:pPr>
    </w:p>
    <w:p w:rsidR="00594187" w:rsidRPr="00594187" w:rsidRDefault="00594187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There was no board training done. 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Delegations</w:t>
      </w:r>
    </w:p>
    <w:p w:rsidR="00CC08F6" w:rsidRDefault="00CC08F6" w:rsidP="00666C4F">
      <w:pPr>
        <w:jc w:val="left"/>
        <w:rPr>
          <w:sz w:val="28"/>
          <w:szCs w:val="28"/>
        </w:rPr>
      </w:pPr>
    </w:p>
    <w:p w:rsidR="00456DBB" w:rsidRDefault="00CC08F6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Mrs. Ward, representing the Dubois Lions Club, informed the board about a Peace Poster contest. Posters will be due November 13, 2017. Mrs. Ward also told the board that the annual turkey shoot will be held November 18, 2017 and asked if a sports group would like to do a meal. </w:t>
      </w:r>
      <w:r w:rsidR="006C5D7B">
        <w:rPr>
          <w:sz w:val="28"/>
          <w:szCs w:val="28"/>
        </w:rPr>
        <w:t>Last year, the girls cooked a meal and the boys provided dessert.</w:t>
      </w:r>
    </w:p>
    <w:p w:rsidR="006C5D7B" w:rsidRDefault="006C5D7B" w:rsidP="00666C4F">
      <w:pPr>
        <w:jc w:val="left"/>
        <w:rPr>
          <w:sz w:val="28"/>
          <w:szCs w:val="28"/>
        </w:rPr>
      </w:pPr>
    </w:p>
    <w:p w:rsidR="00456DBB" w:rsidRDefault="00456DBB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Ms. Gordon told the board she had verified the grades for those students scheduled to attend the FFA National Convention. </w:t>
      </w:r>
    </w:p>
    <w:p w:rsidR="00CC08F6" w:rsidRDefault="00CC08F6" w:rsidP="00666C4F">
      <w:pPr>
        <w:jc w:val="left"/>
        <w:rPr>
          <w:sz w:val="28"/>
          <w:szCs w:val="28"/>
        </w:rPr>
      </w:pPr>
    </w:p>
    <w:p w:rsidR="00CC08F6" w:rsidRPr="00594187" w:rsidRDefault="00CC08F6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</w:t>
      </w:r>
      <w:r w:rsidR="005A3577">
        <w:rPr>
          <w:sz w:val="28"/>
          <w:szCs w:val="28"/>
        </w:rPr>
        <w:t>made</w:t>
      </w:r>
      <w:r>
        <w:rPr>
          <w:sz w:val="28"/>
          <w:szCs w:val="28"/>
        </w:rPr>
        <w:t xml:space="preserve"> by Mr. Murdock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take a recess at 6:55 p.m. Motion passed unanimously. The board reconvened at 7:10 p.m.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and seconded by Ms. </w:t>
      </w:r>
      <w:proofErr w:type="spellStart"/>
      <w:r>
        <w:rPr>
          <w:sz w:val="28"/>
          <w:szCs w:val="28"/>
        </w:rPr>
        <w:t>Korrell</w:t>
      </w:r>
      <w:proofErr w:type="spellEnd"/>
      <w:r>
        <w:rPr>
          <w:sz w:val="28"/>
          <w:szCs w:val="28"/>
        </w:rPr>
        <w:t xml:space="preserve"> to move into Executive Session at this time. Pursuant to Idaho Code 74-206, a roll call vote was taken. All voted aye. </w:t>
      </w: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motion was made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and seconded by Ms. </w:t>
      </w:r>
      <w:proofErr w:type="spellStart"/>
      <w:r>
        <w:rPr>
          <w:sz w:val="28"/>
          <w:szCs w:val="28"/>
        </w:rPr>
        <w:t>Korrell</w:t>
      </w:r>
      <w:proofErr w:type="spellEnd"/>
      <w:r>
        <w:rPr>
          <w:sz w:val="28"/>
          <w:szCs w:val="28"/>
        </w:rPr>
        <w:t xml:space="preserve"> for the board to return to open session at 7:55 p.m. All voted aye. </w:t>
      </w: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Mr. Jorgensen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return to a second Executive Session at 7:55 p.m. Pursuant to Idaho Code 74-206</w:t>
      </w:r>
      <w:r w:rsidR="00FD5664">
        <w:rPr>
          <w:sz w:val="28"/>
          <w:szCs w:val="28"/>
        </w:rPr>
        <w:t>, a</w:t>
      </w:r>
      <w:r>
        <w:rPr>
          <w:sz w:val="28"/>
          <w:szCs w:val="28"/>
        </w:rPr>
        <w:t xml:space="preserve"> roll call vote was taken. All voted aye.</w:t>
      </w: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P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and seconded by Mr. Murdock to return to open session at 8:20 p.m. Motion passed unanimously.</w:t>
      </w:r>
    </w:p>
    <w:p w:rsidR="00CC08F6" w:rsidRDefault="00CC08F6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CC08F6" w:rsidRDefault="00CC08F6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Action Items:</w:t>
      </w: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. Hire Personnel</w:t>
      </w:r>
      <w:r w:rsidR="00CC08F6">
        <w:rPr>
          <w:b/>
          <w:sz w:val="28"/>
          <w:szCs w:val="28"/>
        </w:rPr>
        <w:t xml:space="preserve">: </w:t>
      </w:r>
      <w:r w:rsidR="00CC08F6">
        <w:rPr>
          <w:sz w:val="28"/>
          <w:szCs w:val="28"/>
        </w:rPr>
        <w:t xml:space="preserve">A motion was made by Mrs. </w:t>
      </w:r>
      <w:proofErr w:type="spellStart"/>
      <w:r w:rsidR="00CC08F6">
        <w:rPr>
          <w:sz w:val="28"/>
          <w:szCs w:val="28"/>
        </w:rPr>
        <w:t>Eddins</w:t>
      </w:r>
      <w:proofErr w:type="spellEnd"/>
      <w:r w:rsidR="00CC08F6">
        <w:rPr>
          <w:sz w:val="28"/>
          <w:szCs w:val="28"/>
        </w:rPr>
        <w:t xml:space="preserve"> and seconded by Ms. </w:t>
      </w:r>
      <w:proofErr w:type="spellStart"/>
      <w:r w:rsidR="00CC08F6">
        <w:rPr>
          <w:sz w:val="28"/>
          <w:szCs w:val="28"/>
        </w:rPr>
        <w:t>Korrell</w:t>
      </w:r>
      <w:proofErr w:type="spellEnd"/>
      <w:r w:rsidR="00CC08F6">
        <w:rPr>
          <w:sz w:val="28"/>
          <w:szCs w:val="28"/>
        </w:rPr>
        <w:t xml:space="preserve"> to table the hiring of personnel at this time. Motion passed unanimously. </w:t>
      </w:r>
    </w:p>
    <w:p w:rsidR="00CC08F6" w:rsidRPr="00CC08F6" w:rsidRDefault="00CC08F6" w:rsidP="00666C4F">
      <w:pPr>
        <w:jc w:val="left"/>
        <w:rPr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  <w:t>ii. Pay Bills</w:t>
      </w:r>
      <w:r w:rsidR="00CC08F6">
        <w:rPr>
          <w:b/>
          <w:sz w:val="28"/>
          <w:szCs w:val="28"/>
        </w:rPr>
        <w:t xml:space="preserve">: </w:t>
      </w:r>
      <w:r w:rsidR="00CC08F6">
        <w:rPr>
          <w:sz w:val="28"/>
          <w:szCs w:val="28"/>
        </w:rPr>
        <w:t xml:space="preserve">Bills were presented and paid. </w:t>
      </w:r>
    </w:p>
    <w:p w:rsidR="00CC08F6" w:rsidRPr="00CC08F6" w:rsidRDefault="00CC08F6" w:rsidP="00666C4F">
      <w:pPr>
        <w:jc w:val="left"/>
        <w:rPr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  <w:t>iii. Purchases over $1,000</w:t>
      </w:r>
      <w:r w:rsidR="00CC08F6">
        <w:rPr>
          <w:b/>
          <w:sz w:val="28"/>
          <w:szCs w:val="28"/>
        </w:rPr>
        <w:t xml:space="preserve">: </w:t>
      </w:r>
      <w:r w:rsidR="00CC08F6">
        <w:rPr>
          <w:sz w:val="28"/>
          <w:szCs w:val="28"/>
        </w:rPr>
        <w:t xml:space="preserve">A motion was made by Mrs. </w:t>
      </w:r>
      <w:proofErr w:type="spellStart"/>
      <w:r w:rsidR="00CC08F6">
        <w:rPr>
          <w:sz w:val="28"/>
          <w:szCs w:val="28"/>
        </w:rPr>
        <w:t>Eddins</w:t>
      </w:r>
      <w:proofErr w:type="spellEnd"/>
      <w:r w:rsidR="00CC08F6">
        <w:rPr>
          <w:sz w:val="28"/>
          <w:szCs w:val="28"/>
        </w:rPr>
        <w:t xml:space="preserve"> and seconded by Mr. Murdock to approve the following purchases/payments:</w:t>
      </w:r>
    </w:p>
    <w:p w:rsidR="00CC08F6" w:rsidRDefault="00CC08F6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>$1,183.80 to Holden Electric; $8,543.79 to Holden Electric (greenhouse); $1,056.35 to HMH; $1,091.66 to Office Depot for supplies; $1,951.56 to Indy Airport Courtyard for FFA Convention; $3,726.00 to Collaborative Classroom; $</w:t>
      </w:r>
      <w:r w:rsidR="0042709F">
        <w:rPr>
          <w:sz w:val="28"/>
          <w:szCs w:val="28"/>
        </w:rPr>
        <w:t xml:space="preserve">1,350 to </w:t>
      </w:r>
      <w:r w:rsidR="00456DBB">
        <w:rPr>
          <w:sz w:val="28"/>
          <w:szCs w:val="28"/>
        </w:rPr>
        <w:t xml:space="preserve">Silverback </w:t>
      </w:r>
      <w:r w:rsidR="0042709F">
        <w:rPr>
          <w:sz w:val="28"/>
          <w:szCs w:val="28"/>
        </w:rPr>
        <w:t>Learning Solutions; $1,650.00 to Ace H</w:t>
      </w:r>
      <w:r w:rsidR="00456DBB">
        <w:rPr>
          <w:sz w:val="28"/>
          <w:szCs w:val="28"/>
        </w:rPr>
        <w:t>eating</w:t>
      </w:r>
      <w:r w:rsidR="00127E74">
        <w:rPr>
          <w:sz w:val="28"/>
          <w:szCs w:val="28"/>
        </w:rPr>
        <w:t xml:space="preserve"> (locker room furnace)</w:t>
      </w:r>
      <w:r w:rsidR="0042709F">
        <w:rPr>
          <w:sz w:val="28"/>
          <w:szCs w:val="28"/>
        </w:rPr>
        <w:t>; and $2,450.00 to</w:t>
      </w:r>
      <w:r w:rsidR="00127E74">
        <w:rPr>
          <w:sz w:val="28"/>
          <w:szCs w:val="28"/>
        </w:rPr>
        <w:t xml:space="preserve"> Ace Heating (boiler at Lindy Ross)</w:t>
      </w:r>
      <w:r w:rsidR="0042709F">
        <w:rPr>
          <w:sz w:val="28"/>
          <w:szCs w:val="28"/>
        </w:rPr>
        <w:t xml:space="preserve">. Motion passed unanimously. </w:t>
      </w: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Pr="00CC08F6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It was noted that the purchase order to Lowes was approved at the August 14, 2017 meeting, but the purchase order was not initialed. This was done. </w:t>
      </w:r>
    </w:p>
    <w:p w:rsidR="00CC08F6" w:rsidRDefault="00CC08F6" w:rsidP="00666C4F">
      <w:pPr>
        <w:jc w:val="left"/>
        <w:rPr>
          <w:b/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  <w:t>iv. Call for Bids for Snow Removal</w:t>
      </w:r>
      <w:r w:rsidR="0042709F">
        <w:rPr>
          <w:b/>
          <w:sz w:val="28"/>
          <w:szCs w:val="28"/>
        </w:rPr>
        <w:t xml:space="preserve">: </w:t>
      </w:r>
      <w:r w:rsidR="0042709F">
        <w:rPr>
          <w:sz w:val="28"/>
          <w:szCs w:val="28"/>
        </w:rPr>
        <w:t xml:space="preserve">A motion was made by Mrs. </w:t>
      </w:r>
      <w:proofErr w:type="spellStart"/>
      <w:r w:rsidR="0042709F">
        <w:rPr>
          <w:sz w:val="28"/>
          <w:szCs w:val="28"/>
        </w:rPr>
        <w:t>Eddins</w:t>
      </w:r>
      <w:proofErr w:type="spellEnd"/>
      <w:r w:rsidR="0042709F">
        <w:rPr>
          <w:sz w:val="28"/>
          <w:szCs w:val="28"/>
        </w:rPr>
        <w:t xml:space="preserve"> and seconded by Mr. Murdock to call for snow removal bids. Motion passed unanimously.</w:t>
      </w:r>
    </w:p>
    <w:p w:rsidR="0042709F" w:rsidRPr="0042709F" w:rsidRDefault="0042709F" w:rsidP="00666C4F">
      <w:pPr>
        <w:jc w:val="left"/>
        <w:rPr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  <w:t>v. Approval of Use of Personal Vehicle</w:t>
      </w:r>
      <w:r w:rsidR="0042709F">
        <w:rPr>
          <w:b/>
          <w:sz w:val="28"/>
          <w:szCs w:val="28"/>
        </w:rPr>
        <w:t xml:space="preserve">: </w:t>
      </w:r>
      <w:r w:rsidR="0042709F">
        <w:rPr>
          <w:sz w:val="28"/>
          <w:szCs w:val="28"/>
        </w:rPr>
        <w:t xml:space="preserve">A motion was made by Mr. Murdock and seconded by Mrs. </w:t>
      </w:r>
      <w:proofErr w:type="spellStart"/>
      <w:r w:rsidR="0042709F">
        <w:rPr>
          <w:sz w:val="28"/>
          <w:szCs w:val="28"/>
        </w:rPr>
        <w:t>Eddins</w:t>
      </w:r>
      <w:proofErr w:type="spellEnd"/>
      <w:r w:rsidR="0042709F">
        <w:rPr>
          <w:sz w:val="28"/>
          <w:szCs w:val="28"/>
        </w:rPr>
        <w:t xml:space="preserve"> to approve the use of Mr. Jorgensen’s </w:t>
      </w:r>
      <w:r w:rsidR="0042709F">
        <w:rPr>
          <w:sz w:val="28"/>
          <w:szCs w:val="28"/>
        </w:rPr>
        <w:lastRenderedPageBreak/>
        <w:t>personal vehicle for him to attend the ISBA Convention in Coeur d’Alene, Idaho. The district will pay for the fuel. Motion passed unanimously.</w:t>
      </w:r>
    </w:p>
    <w:p w:rsidR="00FD5664" w:rsidRPr="0042709F" w:rsidRDefault="00FD5664" w:rsidP="00666C4F">
      <w:pPr>
        <w:jc w:val="left"/>
        <w:rPr>
          <w:sz w:val="28"/>
          <w:szCs w:val="28"/>
        </w:rPr>
      </w:pPr>
    </w:p>
    <w:p w:rsidR="00666C4F" w:rsidRDefault="00666C4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  <w:t>vi. Credit Cards</w:t>
      </w:r>
      <w:r w:rsidR="0042709F">
        <w:rPr>
          <w:b/>
          <w:sz w:val="28"/>
          <w:szCs w:val="28"/>
        </w:rPr>
        <w:t xml:space="preserve">: </w:t>
      </w:r>
      <w:r w:rsidR="0042709F">
        <w:rPr>
          <w:sz w:val="28"/>
          <w:szCs w:val="28"/>
        </w:rPr>
        <w:t xml:space="preserve">This item was discussed above </w:t>
      </w:r>
      <w:r w:rsidR="00FD5664">
        <w:rPr>
          <w:sz w:val="28"/>
          <w:szCs w:val="28"/>
        </w:rPr>
        <w:t xml:space="preserve">under Informational Items </w:t>
      </w:r>
      <w:r w:rsidR="0042709F">
        <w:rPr>
          <w:sz w:val="28"/>
          <w:szCs w:val="28"/>
        </w:rPr>
        <w:t xml:space="preserve">and </w:t>
      </w:r>
      <w:r w:rsidR="00FD5664">
        <w:rPr>
          <w:sz w:val="28"/>
          <w:szCs w:val="28"/>
        </w:rPr>
        <w:t xml:space="preserve">was </w:t>
      </w:r>
      <w:r w:rsidR="0042709F">
        <w:rPr>
          <w:sz w:val="28"/>
          <w:szCs w:val="28"/>
        </w:rPr>
        <w:t xml:space="preserve">tabled for the time being. </w:t>
      </w:r>
    </w:p>
    <w:p w:rsidR="00666C4F" w:rsidRDefault="00666C4F" w:rsidP="00666C4F">
      <w:pPr>
        <w:jc w:val="left"/>
        <w:rPr>
          <w:b/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Ms. </w:t>
      </w:r>
      <w:proofErr w:type="spellStart"/>
      <w:r>
        <w:rPr>
          <w:sz w:val="28"/>
          <w:szCs w:val="28"/>
        </w:rPr>
        <w:t>Korrell</w:t>
      </w:r>
      <w:proofErr w:type="spellEnd"/>
      <w:r>
        <w:rPr>
          <w:sz w:val="28"/>
          <w:szCs w:val="28"/>
        </w:rPr>
        <w:t xml:space="preserve">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adjourn.</w:t>
      </w: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8:47 p.m.</w:t>
      </w: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softHyphen/>
        <w:t>___________________________________________</w:t>
      </w:r>
    </w:p>
    <w:p w:rsid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>Board 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</w:p>
    <w:p w:rsid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2709F" w:rsidRPr="0042709F" w:rsidRDefault="0042709F" w:rsidP="00666C4F">
      <w:pPr>
        <w:jc w:val="left"/>
        <w:rPr>
          <w:sz w:val="28"/>
          <w:szCs w:val="28"/>
        </w:rPr>
      </w:pPr>
      <w:r>
        <w:rPr>
          <w:sz w:val="28"/>
          <w:szCs w:val="28"/>
        </w:rPr>
        <w:t>Board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42709F" w:rsidRPr="0042709F" w:rsidSect="00F67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1D" w:rsidRDefault="00D9591D" w:rsidP="0042709F">
      <w:r>
        <w:separator/>
      </w:r>
    </w:p>
  </w:endnote>
  <w:endnote w:type="continuationSeparator" w:id="0">
    <w:p w:rsidR="00D9591D" w:rsidRDefault="00D9591D" w:rsidP="0042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9F" w:rsidRDefault="004270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9883"/>
      <w:docPartObj>
        <w:docPartGallery w:val="Page Numbers (Bottom of Page)"/>
        <w:docPartUnique/>
      </w:docPartObj>
    </w:sdtPr>
    <w:sdtContent>
      <w:p w:rsidR="0042709F" w:rsidRDefault="00CD0BA4">
        <w:pPr>
          <w:pStyle w:val="Footer"/>
        </w:pPr>
        <w:r>
          <w:fldChar w:fldCharType="begin"/>
        </w:r>
        <w:r w:rsidR="0042709F">
          <w:instrText xml:space="preserve"> PAGE   \* MERGEFORMAT </w:instrText>
        </w:r>
        <w:r>
          <w:fldChar w:fldCharType="separate"/>
        </w:r>
        <w:r w:rsidR="006C5D7B">
          <w:rPr>
            <w:noProof/>
          </w:rPr>
          <w:t>2</w:t>
        </w:r>
        <w:r>
          <w:fldChar w:fldCharType="end"/>
        </w:r>
      </w:p>
    </w:sdtContent>
  </w:sdt>
  <w:p w:rsidR="0042709F" w:rsidRDefault="004270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9F" w:rsidRDefault="00427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1D" w:rsidRDefault="00D9591D" w:rsidP="0042709F">
      <w:r>
        <w:separator/>
      </w:r>
    </w:p>
  </w:footnote>
  <w:footnote w:type="continuationSeparator" w:id="0">
    <w:p w:rsidR="00D9591D" w:rsidRDefault="00D9591D" w:rsidP="0042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9F" w:rsidRDefault="004270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9F" w:rsidRDefault="004270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9F" w:rsidRDefault="004270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4F"/>
    <w:rsid w:val="00065138"/>
    <w:rsid w:val="000B1522"/>
    <w:rsid w:val="000C6CC7"/>
    <w:rsid w:val="00127E74"/>
    <w:rsid w:val="00165E2A"/>
    <w:rsid w:val="001A4EED"/>
    <w:rsid w:val="001C3F2C"/>
    <w:rsid w:val="001D7432"/>
    <w:rsid w:val="002402C6"/>
    <w:rsid w:val="0024676D"/>
    <w:rsid w:val="002C1467"/>
    <w:rsid w:val="002C5E94"/>
    <w:rsid w:val="002F30C0"/>
    <w:rsid w:val="003004DA"/>
    <w:rsid w:val="003176B4"/>
    <w:rsid w:val="00376EC6"/>
    <w:rsid w:val="003E6B36"/>
    <w:rsid w:val="00403E0C"/>
    <w:rsid w:val="0042709F"/>
    <w:rsid w:val="00431F06"/>
    <w:rsid w:val="00456DBB"/>
    <w:rsid w:val="004C2424"/>
    <w:rsid w:val="004D6F96"/>
    <w:rsid w:val="00594187"/>
    <w:rsid w:val="005A3577"/>
    <w:rsid w:val="005E5B13"/>
    <w:rsid w:val="00666C4F"/>
    <w:rsid w:val="006C5D7B"/>
    <w:rsid w:val="008041C2"/>
    <w:rsid w:val="00813179"/>
    <w:rsid w:val="00824F61"/>
    <w:rsid w:val="009148D4"/>
    <w:rsid w:val="00974AF6"/>
    <w:rsid w:val="00976563"/>
    <w:rsid w:val="009C3E68"/>
    <w:rsid w:val="00A36660"/>
    <w:rsid w:val="00A756B9"/>
    <w:rsid w:val="00AA74AE"/>
    <w:rsid w:val="00BC50A0"/>
    <w:rsid w:val="00C4182F"/>
    <w:rsid w:val="00C76D52"/>
    <w:rsid w:val="00C8599A"/>
    <w:rsid w:val="00C905B7"/>
    <w:rsid w:val="00C90EAF"/>
    <w:rsid w:val="00CC08F6"/>
    <w:rsid w:val="00CD0BA4"/>
    <w:rsid w:val="00D9385F"/>
    <w:rsid w:val="00D9591D"/>
    <w:rsid w:val="00DA15DF"/>
    <w:rsid w:val="00DA38C2"/>
    <w:rsid w:val="00DA6074"/>
    <w:rsid w:val="00DF327C"/>
    <w:rsid w:val="00E56534"/>
    <w:rsid w:val="00F363A1"/>
    <w:rsid w:val="00F67863"/>
    <w:rsid w:val="00FA1E93"/>
    <w:rsid w:val="00F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7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09F"/>
  </w:style>
  <w:style w:type="paragraph" w:styleId="Footer">
    <w:name w:val="footer"/>
    <w:basedOn w:val="Normal"/>
    <w:link w:val="FooterChar"/>
    <w:uiPriority w:val="99"/>
    <w:unhideWhenUsed/>
    <w:rsid w:val="00427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12</cp:revision>
  <dcterms:created xsi:type="dcterms:W3CDTF">2017-11-02T15:45:00Z</dcterms:created>
  <dcterms:modified xsi:type="dcterms:W3CDTF">2017-11-14T14:56:00Z</dcterms:modified>
</cp:coreProperties>
</file>