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AC" w:rsidRDefault="00183BC3">
      <w:r>
        <w:t>Business Principles                                                  Name: ____________________________________________________</w:t>
      </w:r>
      <w:r>
        <w:br/>
      </w:r>
      <w:bookmarkStart w:id="0" w:name="_GoBack"/>
      <w:r w:rsidRPr="00183BC3">
        <w:t>9.8 The Marketing Environment</w:t>
      </w:r>
      <w:bookmarkEnd w:id="0"/>
      <w:r>
        <w:br/>
      </w:r>
      <w:r>
        <w:br/>
        <w:t xml:space="preserve">1) </w:t>
      </w:r>
      <w:proofErr w:type="gramStart"/>
      <w:r>
        <w:t>The</w:t>
      </w:r>
      <w:proofErr w:type="gramEnd"/>
      <w:r>
        <w:t xml:space="preserve"> external marketing environment can be divided into five sections, list them below. Divide the circle into the appropriate sections and label each.</w:t>
      </w:r>
    </w:p>
    <w:p w:rsidR="00183BC3" w:rsidRDefault="00183B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8890</wp:posOffset>
                </wp:positionV>
                <wp:extent cx="5705475" cy="5410200"/>
                <wp:effectExtent l="0" t="0" r="28575" b="1905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4102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E930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50.25pt;margin-top:.7pt;width:449.25pt;height:4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" filled="f" strokecolor="#1f4d78 [1604]" strokeweight="1pt">
                <v:stroke joinstyle="miter"/>
              </v:shape>
            </w:pict>
          </mc:Fallback>
        </mc:AlternateContent>
      </w:r>
    </w:p>
    <w:p w:rsidR="00183BC3" w:rsidRDefault="00183BC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1456690</wp:posOffset>
            </wp:positionV>
            <wp:extent cx="1764792" cy="1764792"/>
            <wp:effectExtent l="0" t="0" r="6985" b="6985"/>
            <wp:wrapNone/>
            <wp:docPr id="2" name="Picture 2" descr="Image result for stor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or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92" cy="176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</w:t>
      </w:r>
    </w:p>
    <w:p w:rsidR="00183BC3" w:rsidRDefault="00183BC3"/>
    <w:p w:rsidR="00183BC3" w:rsidRDefault="00183BC3"/>
    <w:p w:rsidR="00183BC3" w:rsidRDefault="00183BC3"/>
    <w:p w:rsidR="00183BC3" w:rsidRDefault="00183BC3"/>
    <w:p w:rsidR="00183BC3" w:rsidRDefault="00183BC3"/>
    <w:p w:rsidR="00183BC3" w:rsidRDefault="00183BC3"/>
    <w:p w:rsidR="00183BC3" w:rsidRDefault="00183BC3"/>
    <w:p w:rsidR="00183BC3" w:rsidRDefault="00183BC3"/>
    <w:p w:rsidR="00183BC3" w:rsidRDefault="00183BC3"/>
    <w:p w:rsidR="00183BC3" w:rsidRDefault="00183BC3"/>
    <w:p w:rsidR="00183BC3" w:rsidRDefault="00183BC3"/>
    <w:p w:rsidR="00183BC3" w:rsidRDefault="00183BC3"/>
    <w:p w:rsidR="00183BC3" w:rsidRDefault="00183BC3"/>
    <w:p w:rsidR="00183BC3" w:rsidRDefault="00183BC3"/>
    <w:p w:rsidR="00183BC3" w:rsidRDefault="00183BC3"/>
    <w:p w:rsidR="00183BC3" w:rsidRDefault="00183BC3"/>
    <w:p w:rsidR="00183BC3" w:rsidRDefault="00183BC3"/>
    <w:p w:rsidR="00183BC3" w:rsidRDefault="00183BC3">
      <w:r>
        <w:t>2) Explain the</w:t>
      </w:r>
      <w:r w:rsidRPr="00183BC3">
        <w:t xml:space="preserve"> Political and Regulatory Environment</w:t>
      </w:r>
      <w:r>
        <w:t xml:space="preserve"> – why is it important? 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  <w:r>
        <w:br/>
        <w:t xml:space="preserve">3) Explain the </w:t>
      </w:r>
      <w:r w:rsidRPr="00183BC3">
        <w:t>Economic Environment</w:t>
      </w:r>
      <w:r>
        <w:t xml:space="preserve"> 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  <w:r>
        <w:br/>
        <w:t xml:space="preserve">4) Explain the </w:t>
      </w:r>
      <w:r w:rsidRPr="00183BC3">
        <w:t>Competitive Environment</w:t>
      </w:r>
      <w:r>
        <w:t xml:space="preserve"> _________________________________________________________________</w:t>
      </w:r>
      <w:r>
        <w:br/>
        <w:t>__________________________________________________________________________________________________</w:t>
      </w:r>
      <w:r>
        <w:br/>
        <w:t xml:space="preserve">5) Explain the </w:t>
      </w:r>
      <w:r w:rsidRPr="00183BC3">
        <w:t>Technological Environment</w:t>
      </w:r>
      <w:r>
        <w:t xml:space="preserve"> ________________________________________________________________</w:t>
      </w:r>
      <w:r>
        <w:br/>
        <w:t>__________________________________________________________________________________________________</w:t>
      </w:r>
      <w:r>
        <w:br/>
        <w:t xml:space="preserve">6) Explain the </w:t>
      </w:r>
      <w:r w:rsidRPr="00183BC3">
        <w:t>Social and Cultural Environment</w:t>
      </w:r>
      <w:r>
        <w:t xml:space="preserve"> ____________________________________________________________</w:t>
      </w:r>
      <w:r w:rsidR="00E96352">
        <w:br/>
        <w:t>__________________________________________________________________________________________________</w:t>
      </w:r>
      <w:r w:rsidR="00E96352">
        <w:br/>
      </w:r>
      <w:r w:rsidR="00E96352">
        <w:br/>
        <w:t>7) Who are people that are considered the “baby boom generation” __________________________________________</w:t>
      </w:r>
      <w:r w:rsidR="00E96352">
        <w:br/>
        <w:t>__________________________________________________________________________________________________</w:t>
      </w:r>
    </w:p>
    <w:p w:rsidR="00E96352" w:rsidRDefault="00E96352">
      <w:r>
        <w:lastRenderedPageBreak/>
        <w:t>8) Who are people that are considered “generation x”? _____________________________________________________</w:t>
      </w:r>
      <w:r>
        <w:br/>
        <w:t>__________________________________________________________________________________________________</w:t>
      </w:r>
      <w:r>
        <w:br/>
      </w:r>
      <w:r>
        <w:br/>
        <w:t xml:space="preserve">9) </w:t>
      </w:r>
      <w:proofErr w:type="gramStart"/>
      <w:r>
        <w:t>Who</w:t>
      </w:r>
      <w:proofErr w:type="gramEnd"/>
      <w:r>
        <w:t xml:space="preserve"> are people that are considered “generation y”? _____________________________________________________</w:t>
      </w:r>
      <w:r>
        <w:br/>
        <w:t>__________________________________________________________________________________________________</w:t>
      </w:r>
    </w:p>
    <w:p w:rsidR="00E96352" w:rsidRDefault="00E96352">
      <w:r>
        <w:t>10) Why is it important to know the ages of these people? Does it change the way you might market to each group? How? 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  <w:t>11) Define: consumer behavior ________________________________________________________________________</w:t>
      </w:r>
      <w:r>
        <w:br/>
        <w:t>__________________________________________________________________________________________________</w:t>
      </w:r>
      <w:r>
        <w:br/>
      </w:r>
      <w:r>
        <w:br/>
        <w:t>12) Explain each of these sections in the areas below.</w:t>
      </w:r>
    </w:p>
    <w:p w:rsidR="00183BC3" w:rsidRDefault="00E96352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061A514B" wp14:editId="5055D7DF">
            <wp:extent cx="2638425" cy="2310392"/>
            <wp:effectExtent l="0" t="0" r="0" b="0"/>
            <wp:docPr id="4" name="Picture 4" descr="http://saylordotorg.github.io/text_exploring-business-v2.0/section_13/1eef83ff5baeed1d108cd77a5c10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ylordotorg.github.io/text_exploring-business-v2.0/section_13/1eef83ff5baeed1d108cd77a5c1002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195" cy="233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ab/>
        <w:t>Need recognition _____________________________________________________________________________</w:t>
      </w:r>
      <w:r>
        <w:br/>
        <w:t>__________________________________________________________________________________________________</w:t>
      </w:r>
      <w:r>
        <w:br/>
        <w:t>__________________________________________________________________________________________________</w:t>
      </w:r>
      <w:r>
        <w:br/>
      </w:r>
      <w:r>
        <w:br/>
      </w:r>
      <w:r>
        <w:tab/>
        <w:t>Information search 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</w:r>
      <w:r>
        <w:tab/>
        <w:t>Evaluation 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</w:r>
      <w:r>
        <w:tab/>
        <w:t>Purchase 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</w:r>
      <w:r>
        <w:tab/>
        <w:t>Post-purchase evaluation 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  <w:t>13) What is buyer’s remorse? (</w:t>
      </w:r>
      <w:proofErr w:type="gramStart"/>
      <w:r>
        <w:t>this</w:t>
      </w:r>
      <w:proofErr w:type="gramEnd"/>
      <w:r>
        <w:t xml:space="preserve"> is not in the textbook) ___________________________________________________</w:t>
      </w:r>
      <w:r>
        <w:br/>
        <w:t>__________________________________________________________________________________________________</w:t>
      </w:r>
      <w:r w:rsidR="00183B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83BC3" w:rsidSect="00183BC3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C3"/>
    <w:rsid w:val="00183BC3"/>
    <w:rsid w:val="003E034B"/>
    <w:rsid w:val="00C257F3"/>
    <w:rsid w:val="00E96352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7B237"/>
  <w15:chartTrackingRefBased/>
  <w15:docId w15:val="{E86CB1BB-CC75-441E-8326-26D51F7C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LeeAnn</dc:creator>
  <cp:keywords/>
  <dc:description/>
  <cp:lastModifiedBy>Ferguson, LeeAnn</cp:lastModifiedBy>
  <cp:revision>1</cp:revision>
  <dcterms:created xsi:type="dcterms:W3CDTF">2017-03-14T17:51:00Z</dcterms:created>
  <dcterms:modified xsi:type="dcterms:W3CDTF">2017-03-14T18:14:00Z</dcterms:modified>
</cp:coreProperties>
</file>