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rPr>
      </w:pPr>
      <w:r>
        <w:rPr>
          <w:b/>
        </w:rPr>
        <w:t>Christian County Public Schools</w:t>
      </w:r>
    </w:p>
    <w:p>
      <w:pPr>
        <w:pStyle w:val="Normal"/>
        <w:spacing w:before="0" w:after="0"/>
        <w:jc w:val="center"/>
        <w:rPr>
          <w:b/>
          <w:b/>
        </w:rPr>
      </w:pPr>
      <w:r>
        <w:rPr>
          <w:b/>
        </w:rPr>
        <w:t>CHRISTIAN COUNTY HIGH SCHOOL</w:t>
      </w:r>
    </w:p>
    <w:p>
      <w:pPr>
        <w:pStyle w:val="Normal"/>
        <w:spacing w:before="0" w:after="0"/>
        <w:jc w:val="center"/>
        <w:rPr>
          <w:b/>
          <w:b/>
        </w:rPr>
      </w:pPr>
      <w:r>
        <w:rPr>
          <w:b/>
        </w:rPr>
        <w:t>Course Syllabus – Digital Literacy</w:t>
      </w:r>
    </w:p>
    <w:p>
      <w:pPr>
        <w:pStyle w:val="Normal"/>
        <w:jc w:val="center"/>
        <w:rPr>
          <w:b/>
          <w:b/>
        </w:rPr>
      </w:pPr>
      <w:r>
        <w:rPr>
          <w:b/>
        </w:rPr>
        <mc:AlternateContent>
          <mc:Choice Requires="wps">
            <w:drawing>
              <wp:anchor behindDoc="0" distT="0" distB="0" distL="114300" distR="114300" simplePos="0" locked="0" layoutInCell="1" allowOverlap="1" relativeHeight="2" wp14:anchorId="1D50DDEA">
                <wp:simplePos x="0" y="0"/>
                <wp:positionH relativeFrom="column">
                  <wp:posOffset>-475615</wp:posOffset>
                </wp:positionH>
                <wp:positionV relativeFrom="paragraph">
                  <wp:posOffset>106045</wp:posOffset>
                </wp:positionV>
                <wp:extent cx="7049135" cy="1270"/>
                <wp:effectExtent l="0" t="0" r="19050" b="19050"/>
                <wp:wrapNone/>
                <wp:docPr id="1" name="Straight Connector 1"/>
                <a:graphic xmlns:a="http://schemas.openxmlformats.org/drawingml/2006/main">
                  <a:graphicData uri="http://schemas.microsoft.com/office/word/2010/wordprocessingShape">
                    <wps:wsp>
                      <wps:cNvSpPr/>
                      <wps:spPr>
                        <a:xfrm>
                          <a:off x="0" y="0"/>
                          <a:ext cx="704844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7.45pt,8.35pt" to="517.5pt,8.35pt" ID="Straight Connector 1" stroked="t" style="position:absolute" wp14:anchorId="1D50DDEA">
                <v:stroke color="black" weight="6480" joinstyle="miter" endcap="flat"/>
                <v:fill o:detectmouseclick="t" on="false"/>
              </v:line>
            </w:pict>
          </mc:Fallback>
        </mc:AlternateContent>
      </w:r>
    </w:p>
    <w:p>
      <w:pPr>
        <w:pStyle w:val="Normal"/>
        <w:spacing w:before="0" w:after="0"/>
        <w:rPr>
          <w:b/>
          <w:b/>
          <w:caps/>
        </w:rPr>
      </w:pPr>
      <w:r>
        <w:rPr>
          <w:b/>
          <w:caps/>
        </w:rPr>
        <w:t>Teacher Information</w:t>
      </w:r>
    </w:p>
    <w:tbl>
      <w:tblPr>
        <w:tblStyle w:val="TableGrid"/>
        <w:tblW w:w="10350" w:type="dxa"/>
        <w:jc w:val="left"/>
        <w:tblInd w:w="-95" w:type="dxa"/>
        <w:tblCellMar>
          <w:top w:w="0" w:type="dxa"/>
          <w:left w:w="108" w:type="dxa"/>
          <w:bottom w:w="0" w:type="dxa"/>
          <w:right w:w="108" w:type="dxa"/>
        </w:tblCellMar>
        <w:tblLook w:firstRow="1" w:noVBand="1" w:lastRow="0" w:firstColumn="1" w:lastColumn="0" w:noHBand="0" w:val="04a0"/>
      </w:tblPr>
      <w:tblGrid>
        <w:gridCol w:w="4770"/>
        <w:gridCol w:w="5579"/>
      </w:tblGrid>
      <w:tr>
        <w:trPr/>
        <w:tc>
          <w:tcPr>
            <w:tcW w:w="4770" w:type="dxa"/>
            <w:tcBorders>
              <w:top w:val="single" w:sz="4" w:space="0" w:color="FFFFFF"/>
              <w:left w:val="single" w:sz="4" w:space="0" w:color="FFFFFF"/>
              <w:bottom w:val="single" w:sz="4" w:space="0" w:color="D9D9D9"/>
              <w:right w:val="nil"/>
              <w:insideH w:val="single" w:sz="4" w:space="0" w:color="D9D9D9"/>
              <w:insideV w:val="nil"/>
            </w:tcBorders>
            <w:shd w:fill="auto" w:val="clear"/>
            <w:tcMar>
              <w:left w:w="108" w:type="dxa"/>
            </w:tcMar>
          </w:tcPr>
          <w:p>
            <w:pPr>
              <w:pStyle w:val="Normal"/>
              <w:spacing w:lineRule="auto" w:line="240" w:before="0" w:after="0"/>
              <w:rPr/>
            </w:pPr>
            <w:r>
              <w:rPr/>
              <w:t xml:space="preserve">Name: Lee Ann Ferguson  </w:t>
            </w:r>
          </w:p>
        </w:tc>
        <w:tc>
          <w:tcPr>
            <w:tcW w:w="5579" w:type="dxa"/>
            <w:tcBorders>
              <w:top w:val="single" w:sz="4" w:space="0" w:color="FFFFFF"/>
              <w:left w:val="nil"/>
              <w:bottom w:val="single" w:sz="4" w:space="0" w:color="D9D9D9"/>
              <w:right w:val="single" w:sz="4" w:space="0" w:color="FFFFFF"/>
              <w:insideH w:val="single" w:sz="4" w:space="0" w:color="D9D9D9"/>
              <w:insideV w:val="single" w:sz="4" w:space="0" w:color="FFFFFF"/>
            </w:tcBorders>
            <w:shd w:fill="auto" w:val="clear"/>
          </w:tcPr>
          <w:p>
            <w:pPr>
              <w:pStyle w:val="Normal"/>
              <w:spacing w:lineRule="auto" w:line="240" w:before="0" w:after="0"/>
              <w:rPr/>
            </w:pPr>
            <w:r>
              <w:rPr/>
              <w:t>Email Address: LeeAnn.ferguson@christian.kyschools.us</w:t>
            </w:r>
          </w:p>
        </w:tc>
      </w:tr>
      <w:tr>
        <w:trPr/>
        <w:tc>
          <w:tcPr>
            <w:tcW w:w="4770" w:type="dxa"/>
            <w:tcBorders>
              <w:top w:val="single" w:sz="4" w:space="0" w:color="D9D9D9"/>
              <w:left w:val="single" w:sz="4" w:space="0" w:color="FFFFFF"/>
              <w:bottom w:val="single" w:sz="4" w:space="0" w:color="D9D9D9"/>
              <w:right w:val="nil"/>
              <w:insideH w:val="single" w:sz="4" w:space="0" w:color="D9D9D9"/>
              <w:insideV w:val="nil"/>
            </w:tcBorders>
            <w:shd w:fill="auto" w:val="clear"/>
            <w:tcMar>
              <w:left w:w="108" w:type="dxa"/>
            </w:tcMar>
          </w:tcPr>
          <w:p>
            <w:pPr>
              <w:pStyle w:val="Normal"/>
              <w:spacing w:lineRule="auto" w:line="240" w:before="0" w:after="0"/>
              <w:rPr/>
            </w:pPr>
            <w:r>
              <w:rPr/>
              <w:t>School Phone: 270 887-7050 ext 78207</w:t>
            </w:r>
          </w:p>
        </w:tc>
        <w:tc>
          <w:tcPr>
            <w:tcW w:w="5579" w:type="dxa"/>
            <w:tcBorders>
              <w:top w:val="single" w:sz="4" w:space="0" w:color="D9D9D9"/>
              <w:left w:val="nil"/>
              <w:bottom w:val="single" w:sz="4" w:space="0" w:color="D9D9D9"/>
              <w:right w:val="single" w:sz="4" w:space="0" w:color="FFFFFF"/>
              <w:insideH w:val="single" w:sz="4" w:space="0" w:color="D9D9D9"/>
              <w:insideV w:val="single" w:sz="4" w:space="0" w:color="FFFFFF"/>
            </w:tcBorders>
            <w:shd w:fill="auto" w:val="clear"/>
          </w:tcPr>
          <w:p>
            <w:pPr>
              <w:pStyle w:val="Normal"/>
              <w:spacing w:lineRule="auto" w:line="240" w:before="0" w:after="0"/>
              <w:rPr/>
            </w:pPr>
            <w:r>
              <w:rPr/>
              <w:t>Planning Period: 2th</w:t>
            </w:r>
          </w:p>
        </w:tc>
      </w:tr>
      <w:tr>
        <w:trPr/>
        <w:tc>
          <w:tcPr>
            <w:tcW w:w="4770" w:type="dxa"/>
            <w:tcBorders>
              <w:top w:val="single" w:sz="4" w:space="0" w:color="D9D9D9"/>
              <w:left w:val="single" w:sz="4" w:space="0" w:color="FFFFFF"/>
              <w:bottom w:val="single" w:sz="4" w:space="0" w:color="D9D9D9"/>
              <w:right w:val="nil"/>
              <w:insideH w:val="single" w:sz="4" w:space="0" w:color="D9D9D9"/>
              <w:insideV w:val="nil"/>
            </w:tcBorders>
            <w:shd w:fill="auto" w:val="clear"/>
            <w:tcMar>
              <w:left w:w="108" w:type="dxa"/>
            </w:tcMar>
          </w:tcPr>
          <w:p>
            <w:pPr>
              <w:pStyle w:val="Normal"/>
              <w:spacing w:lineRule="auto" w:line="240" w:before="0" w:after="0"/>
              <w:rPr/>
            </w:pPr>
            <w:r>
              <w:rPr/>
            </w:r>
          </w:p>
        </w:tc>
        <w:tc>
          <w:tcPr>
            <w:tcW w:w="5579" w:type="dxa"/>
            <w:tcBorders>
              <w:top w:val="single" w:sz="4" w:space="0" w:color="D9D9D9"/>
              <w:left w:val="nil"/>
              <w:bottom w:val="single" w:sz="4" w:space="0" w:color="D9D9D9"/>
              <w:right w:val="single" w:sz="4" w:space="0" w:color="FFFFFF"/>
              <w:insideH w:val="single" w:sz="4" w:space="0" w:color="D9D9D9"/>
              <w:insideV w:val="single" w:sz="4" w:space="0" w:color="FFFFFF"/>
            </w:tcBorders>
            <w:shd w:fill="auto" w:val="clear"/>
          </w:tcPr>
          <w:p>
            <w:pPr>
              <w:pStyle w:val="Normal"/>
              <w:spacing w:lineRule="auto" w:line="240" w:before="0" w:after="0"/>
              <w:rPr/>
            </w:pPr>
            <w:r>
              <w:rPr/>
              <w:t>Classroom Location: 207</w:t>
            </w:r>
          </w:p>
        </w:tc>
      </w:tr>
    </w:tbl>
    <w:p>
      <w:pPr>
        <w:pStyle w:val="Normal"/>
        <w:spacing w:before="240" w:after="0"/>
        <w:rPr>
          <w:b/>
          <w:b/>
          <w:caps/>
        </w:rPr>
      </w:pPr>
      <w:r>
        <w:rPr>
          <w:b/>
          <w:caps/>
        </w:rPr>
        <w:t>Course Information</w:t>
      </w:r>
    </w:p>
    <w:p>
      <w:pPr>
        <w:pStyle w:val="Normal"/>
        <w:spacing w:before="0" w:after="0"/>
        <w:rPr/>
      </w:pPr>
      <w:r>
        <w:rPr>
          <w:b/>
        </w:rPr>
        <w:t>Title</w:t>
      </w:r>
      <w:r>
        <w:rPr/>
        <w:t xml:space="preserve">:  </w:t>
        <w:tab/>
        <w:t>Digital Literacy</w:t>
        <w:tab/>
        <w:tab/>
        <w:tab/>
      </w:r>
      <w:r>
        <w:rPr>
          <w:b/>
        </w:rPr>
        <w:t>Credit</w:t>
      </w:r>
      <w:r>
        <w:rPr/>
        <w:t xml:space="preserve">:  </w:t>
        <w:tab/>
        <w:t>1</w:t>
      </w:r>
    </w:p>
    <w:p>
      <w:pPr>
        <w:pStyle w:val="Normal"/>
        <w:spacing w:before="0" w:after="0"/>
        <w:rPr>
          <w:b/>
          <w:b/>
        </w:rPr>
      </w:pPr>
      <w:r>
        <w:rPr>
          <w:b/>
        </w:rPr>
        <w:t>KDE Valid Course:  060112</w:t>
      </w:r>
    </w:p>
    <w:p>
      <w:pPr>
        <w:pStyle w:val="Normal"/>
        <w:spacing w:before="0" w:after="0"/>
        <w:rPr>
          <w:rFonts w:cs="Arial"/>
          <w:b/>
          <w:b/>
        </w:rPr>
      </w:pPr>
      <w:r>
        <w:rPr>
          <w:rFonts w:cs="Arial"/>
          <w:b/>
        </w:rPr>
      </w:r>
    </w:p>
    <w:p>
      <w:pPr>
        <w:pStyle w:val="Normal"/>
        <w:spacing w:before="0" w:after="0"/>
        <w:rPr>
          <w:rFonts w:cs="Arial"/>
        </w:rPr>
      </w:pPr>
      <w:r>
        <w:rPr>
          <w:rFonts w:cs="Arial"/>
          <w:b/>
        </w:rPr>
        <w:t xml:space="preserve">Description:  </w:t>
      </w:r>
    </w:p>
    <w:p>
      <w:pPr>
        <w:pStyle w:val="Normal"/>
        <w:rPr>
          <w:sz w:val="20"/>
          <w:szCs w:val="20"/>
        </w:rPr>
      </w:pPr>
      <w:r>
        <w:rPr/>
        <w:t xml:space="preserve">This course is designed for students who have little or no formal keyboarding experience.  Students will use a computer, MicroType Pro Keyboarding Software, Imagine Academy Learning Products and Microsoft Office 2016 to develop the touch system of keying with emphasis being place on proper keyboarding techniques, speed, and accuracy.  Students will also prepare documents and reports using the following applications:  Microsoft Word, Excel, Power Point, Access, and the Internet. </w:t>
      </w:r>
    </w:p>
    <w:p>
      <w:pPr>
        <w:pStyle w:val="Normal"/>
        <w:spacing w:before="0" w:after="0"/>
        <w:rPr>
          <w:rFonts w:cs="Arial"/>
          <w:b/>
          <w:b/>
        </w:rPr>
      </w:pPr>
      <w:r>
        <w:rPr>
          <w:rFonts w:cs="Arial"/>
          <w:b/>
        </w:rPr>
      </w:r>
    </w:p>
    <w:p>
      <w:pPr>
        <w:pStyle w:val="Normal"/>
        <w:spacing w:before="0" w:after="0"/>
        <w:rPr>
          <w:b/>
          <w:b/>
        </w:rPr>
      </w:pPr>
      <w:r>
        <w:rPr>
          <w:rFonts w:cs="Arial"/>
          <w:b/>
        </w:rPr>
        <w:t>Course Competencies</w:t>
      </w:r>
    </w:p>
    <w:p>
      <w:pPr>
        <w:pStyle w:val="Normal"/>
        <w:spacing w:before="0" w:after="0"/>
        <w:rPr/>
      </w:pPr>
      <w:r>
        <w:rPr/>
        <w:t xml:space="preserve">Students who successfully complete Digital Literacy </w:t>
      </w:r>
      <w:bookmarkStart w:id="0" w:name="_GoBack"/>
      <w:bookmarkEnd w:id="0"/>
      <w:r>
        <w:rPr/>
        <w:t>will be competent in the following areas:</w:t>
      </w:r>
    </w:p>
    <w:p>
      <w:pPr>
        <w:pStyle w:val="Normal"/>
        <w:spacing w:before="0" w:after="0"/>
        <w:rPr>
          <w:highlight w:val="yellow"/>
        </w:rPr>
      </w:pPr>
      <w:r>
        <w:rPr>
          <w:highlight w:val="yellow"/>
        </w:rPr>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1. use a word processing program to create, save, print, modify, spell-check, and grammar-</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 xml:space="preserve">check a simple document </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 xml:space="preserve">2. use a word processing program to enhance the appearance of a simple document by using centered, right justification, boldface, underlined, and italicized text. </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3. use a word processing program to change the default margins and line spacing.</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 xml:space="preserve">4.  use a word processing program to create a document with headers, footer, and footnotes. </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 xml:space="preserve">5. use a presentation program with text body, graphics, and animation. </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 xml:space="preserve">6 .use an electronic spreadsheet to create, save, print, modify, and obtain graphs from a simple spreadsheet. </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 xml:space="preserve">7. use an electronic spreadsheet to perform basic mathematical operations including, but not limited to, addition, subtraction, multiplication,. and division. </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8. use an electronic spreadsheet to calculate averages and percents.</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 xml:space="preserve">9. use an electronic spreadsheet program to enhance the appearance of a spreadsheet by changing fonts, foreground, and background colors; and centering text across columns. </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10. use a database management program to create, maintain, and print reports from a simple relational database.</w:t>
      </w:r>
    </w:p>
    <w:p>
      <w:pPr>
        <w:pStyle w:val="Normal"/>
        <w:spacing w:lineRule="auto" w:line="240" w:before="0" w:after="0"/>
        <w:rPr>
          <w:rFonts w:ascii="Arial" w:hAnsi="Arial" w:eastAsia="Times New Roman" w:cs="Arial"/>
          <w:sz w:val="16"/>
          <w:szCs w:val="16"/>
        </w:rPr>
      </w:pPr>
      <w:r>
        <w:rPr>
          <w:rFonts w:eastAsia="Times New Roman" w:cs="Arial" w:ascii="Arial" w:hAnsi="Arial"/>
          <w:sz w:val="16"/>
          <w:szCs w:val="16"/>
        </w:rPr>
        <w:t xml:space="preserve">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11. use a database management program to customize the user interface by creating and maintaining forms and reports.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12. use a database management program to query tables using basic query operations such as "and", "or", "not", etc.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13. print in landscape and portrait orientations.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14. use the component of the operating system that helps the user manipulate files and folders to copy, move, rename, and delete files; and to create, copy, move, rename, and delete folders.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15. use a World Wide Web browser to navigate hypertext documents and to download files.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16. use Internet search engines and understand their advantages and disadvantages.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17. use an electronic mail program to send and receive electronic mail.</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18. identify components of a computer</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19. discriminate between ethical and unethical uses of computers and information.</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20. demonstrate a basic understanding of issues regarding software copyright, software licensing,</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and software copying.</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21. demonstrate an awareness of computer viruses and basic understanding of ways to protect a</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computer from viruses.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22. demonstrate a basic understanding of the impact of computers on society.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23. use and understand basic computer terminology.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24. utilize activities of FBL A as an integral component of course content &amp; leadership</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development.</w:t>
      </w:r>
    </w:p>
    <w:p>
      <w:pPr>
        <w:pStyle w:val="Normal"/>
        <w:spacing w:before="0" w:after="0"/>
        <w:rPr>
          <w:b/>
          <w:b/>
        </w:rPr>
      </w:pPr>
      <w:r>
        <w:rPr>
          <w:b/>
        </w:rPr>
      </w:r>
    </w:p>
    <w:p>
      <w:pPr>
        <w:pStyle w:val="Normal"/>
        <w:spacing w:before="0" w:after="0"/>
        <w:rPr/>
      </w:pPr>
      <w:r>
        <w:rPr>
          <w:b/>
        </w:rPr>
        <w:t>ASSESSMENT OF LEARNING</w:t>
      </w:r>
      <w:r>
        <w:rPr>
          <w:color w:val="FF0000"/>
        </w:rPr>
        <w:t xml:space="preserve"> </w:t>
      </w:r>
    </w:p>
    <w:p>
      <w:pPr>
        <w:pStyle w:val="Normal"/>
        <w:spacing w:before="0" w:after="0"/>
        <w:rPr/>
      </w:pPr>
      <w:r>
        <w:rPr/>
        <w:t xml:space="preserve">Numerical grades are assigned based upon the following: </w:t>
      </w:r>
    </w:p>
    <w:p>
      <w:pPr>
        <w:pStyle w:val="Normal"/>
        <w:spacing w:before="0" w:after="0"/>
        <w:rPr/>
      </w:pPr>
      <w:r>
        <w:rPr/>
        <w:t>The class will be set up on total points in continuous grading. The following assignments will be used:</w:t>
      </w:r>
    </w:p>
    <w:p>
      <w:pPr>
        <w:pStyle w:val="Normal"/>
        <w:spacing w:before="0" w:after="0"/>
        <w:rPr/>
      </w:pPr>
      <w:r>
        <w:rPr/>
        <w:tab/>
        <w:t>Test/Projects 100 points each</w:t>
      </w:r>
    </w:p>
    <w:p>
      <w:pPr>
        <w:pStyle w:val="Normal"/>
        <w:spacing w:before="0" w:after="0"/>
        <w:rPr/>
      </w:pPr>
      <w:r>
        <w:rPr/>
        <w:tab/>
        <w:t>Quizzes – 50 points each</w:t>
      </w:r>
    </w:p>
    <w:p>
      <w:pPr>
        <w:pStyle w:val="Normal"/>
        <w:spacing w:before="0" w:after="0"/>
        <w:rPr/>
      </w:pPr>
      <w:r>
        <w:rPr/>
        <w:tab/>
        <w:t>Classwork 20 points each</w:t>
      </w:r>
    </w:p>
    <w:p>
      <w:pPr>
        <w:pStyle w:val="Normal"/>
        <w:spacing w:before="0" w:after="0"/>
        <w:rPr/>
      </w:pPr>
      <w:r>
        <w:rPr/>
        <w:t>The coursework will count 80% of total grade, midterm will be 10% and the final 10%.</w:t>
      </w:r>
    </w:p>
    <w:p>
      <w:pPr>
        <w:pStyle w:val="Normal"/>
        <w:spacing w:before="0" w:after="0"/>
        <w:rPr/>
      </w:pPr>
      <w:r>
        <w:rPr/>
      </w:r>
    </w:p>
    <w:p>
      <w:pPr>
        <w:pStyle w:val="Normal"/>
        <w:spacing w:before="0" w:after="0"/>
        <w:rPr>
          <w:b/>
          <w:b/>
        </w:rPr>
      </w:pPr>
      <w:r>
        <w:rPr>
          <w:b/>
        </w:rPr>
        <w:t>ATTENDANCE AND MAKE-UP WORK</w:t>
      </w:r>
    </w:p>
    <w:p>
      <w:pPr>
        <w:pStyle w:val="Normal"/>
        <w:spacing w:before="0" w:after="0"/>
        <w:rPr/>
      </w:pPr>
      <w:r>
        <w:rPr/>
        <w:t>Excused and unexcused absences are determined by Policy 09.123 set by the Christian County Board of Education.  Students receiving an excused absence shall have the opportunity to make up school work missed for the days excused.  The procedure for make-up work in this classroom is:  may require additional time before or after school.</w:t>
      </w:r>
    </w:p>
    <w:p>
      <w:pPr>
        <w:pStyle w:val="Normal"/>
        <w:spacing w:before="0" w:after="0"/>
        <w:rPr/>
      </w:pPr>
      <w:r>
        <w:rPr/>
      </w:r>
    </w:p>
    <w:p>
      <w:pPr>
        <w:pStyle w:val="Normal"/>
        <w:spacing w:before="0" w:after="0"/>
        <w:rPr>
          <w:b/>
          <w:b/>
        </w:rPr>
      </w:pPr>
      <w:r>
        <w:rPr>
          <w:b/>
        </w:rPr>
        <w:t xml:space="preserve">CLASSROOM EXPECTATIONS </w:t>
      </w:r>
    </w:p>
    <w:p>
      <w:pPr>
        <w:pStyle w:val="ListParagraph"/>
        <w:numPr>
          <w:ilvl w:val="0"/>
          <w:numId w:val="1"/>
        </w:numPr>
        <w:spacing w:before="0" w:after="0"/>
        <w:contextualSpacing/>
        <w:rPr>
          <w:b/>
          <w:b/>
        </w:rPr>
      </w:pPr>
      <w:r>
        <w:rPr>
          <w:b/>
        </w:rPr>
        <w:t>NO food or drink, gum or lotion in computer lab.</w:t>
      </w:r>
    </w:p>
    <w:p>
      <w:pPr>
        <w:pStyle w:val="ListParagraph"/>
        <w:numPr>
          <w:ilvl w:val="0"/>
          <w:numId w:val="1"/>
        </w:numPr>
        <w:spacing w:before="0" w:after="0"/>
        <w:contextualSpacing/>
        <w:rPr/>
      </w:pPr>
      <w:r>
        <w:rPr/>
        <w:t>Be prompt—in class and your seat when the bell rings.</w:t>
      </w:r>
    </w:p>
    <w:p>
      <w:pPr>
        <w:pStyle w:val="ListParagraph"/>
        <w:numPr>
          <w:ilvl w:val="0"/>
          <w:numId w:val="1"/>
        </w:numPr>
        <w:spacing w:before="0" w:after="0"/>
        <w:contextualSpacing/>
        <w:rPr/>
      </w:pPr>
      <w:r>
        <w:rPr/>
        <w:t>Be prepared – have all books, materials, assignments, and a mindset for learning</w:t>
      </w:r>
    </w:p>
    <w:p>
      <w:pPr>
        <w:pStyle w:val="ListParagraph"/>
        <w:numPr>
          <w:ilvl w:val="0"/>
          <w:numId w:val="1"/>
        </w:numPr>
        <w:spacing w:before="0" w:after="0"/>
        <w:contextualSpacing/>
        <w:rPr/>
      </w:pPr>
      <w:r>
        <w:rPr/>
        <w:t>Be respectful—of yourself, your peers, your teacher and the classroom</w:t>
      </w:r>
    </w:p>
    <w:p>
      <w:pPr>
        <w:pStyle w:val="ListParagraph"/>
        <w:numPr>
          <w:ilvl w:val="0"/>
          <w:numId w:val="1"/>
        </w:numPr>
        <w:spacing w:before="0" w:after="0"/>
        <w:contextualSpacing/>
        <w:rPr/>
      </w:pPr>
      <w:r>
        <w:rPr/>
        <w:t>Be responsible—for your actions and for following the established school rules and classroom procedures</w:t>
      </w:r>
    </w:p>
    <w:p>
      <w:pPr>
        <w:pStyle w:val="ListParagraph"/>
        <w:spacing w:before="0" w:after="0"/>
        <w:contextualSpacing/>
        <w:rPr/>
      </w:pPr>
      <w:r>
        <w:rPr/>
      </w:r>
    </w:p>
    <w:p>
      <w:pPr>
        <w:pStyle w:val="ListParagraph"/>
        <w:spacing w:before="0" w:after="0"/>
        <w:contextualSpacing/>
        <w:rPr/>
      </w:pPr>
      <w:r>
        <w:rPr/>
      </w:r>
    </w:p>
    <w:p>
      <w:pPr>
        <w:pStyle w:val="Normal"/>
        <w:spacing w:before="0" w:after="0"/>
        <w:rPr>
          <w:b/>
          <w:b/>
        </w:rPr>
      </w:pPr>
      <w:r>
        <w:rPr>
          <w:b/>
        </w:rPr>
        <w:t xml:space="preserve">Course Overview/Year at a Glance </w:t>
      </w:r>
    </w:p>
    <w:p>
      <w:pPr>
        <w:pStyle w:val="Normal"/>
        <w:rPr/>
      </w:pPr>
      <w:r>
        <w:rPr/>
        <w:t xml:space="preserve">Below is an overview of topic/ units and learning targets that are the focus of instruction for this course. Please note dates/timeframes are subject to change and are an estimate. </w:t>
      </w:r>
    </w:p>
    <w:tbl>
      <w:tblPr>
        <w:tblStyle w:val="TableGrid"/>
        <w:tblW w:w="9099" w:type="dxa"/>
        <w:jc w:val="left"/>
        <w:tblInd w:w="0" w:type="dxa"/>
        <w:tblCellMar>
          <w:top w:w="0" w:type="dxa"/>
          <w:left w:w="108" w:type="dxa"/>
          <w:bottom w:w="0" w:type="dxa"/>
          <w:right w:w="108" w:type="dxa"/>
        </w:tblCellMar>
        <w:tblLook w:firstRow="1" w:noVBand="1" w:lastRow="0" w:firstColumn="1" w:lastColumn="0" w:noHBand="0" w:val="04a0"/>
      </w:tblPr>
      <w:tblGrid>
        <w:gridCol w:w="1959"/>
        <w:gridCol w:w="4719"/>
        <w:gridCol w:w="2421"/>
      </w:tblGrid>
      <w:tr>
        <w:trPr>
          <w:trHeight w:val="553" w:hRule="atLeast"/>
        </w:trPr>
        <w:tc>
          <w:tcPr>
            <w:tcW w:w="1959" w:type="dxa"/>
            <w:tcBorders/>
            <w:shd w:fill="auto" w:val="clear"/>
            <w:tcMar>
              <w:left w:w="108" w:type="dxa"/>
            </w:tcMar>
          </w:tcPr>
          <w:p>
            <w:pPr>
              <w:pStyle w:val="Normal"/>
              <w:spacing w:lineRule="auto" w:line="240" w:before="0" w:after="0"/>
              <w:rPr/>
            </w:pPr>
            <w:r>
              <w:rPr/>
              <w:t>Time Frame and Unit of Study</w:t>
            </w:r>
          </w:p>
        </w:tc>
        <w:tc>
          <w:tcPr>
            <w:tcW w:w="4719" w:type="dxa"/>
            <w:tcBorders/>
            <w:shd w:fill="auto" w:val="clear"/>
            <w:tcMar>
              <w:left w:w="108" w:type="dxa"/>
            </w:tcMar>
          </w:tcPr>
          <w:p>
            <w:pPr>
              <w:pStyle w:val="Normal"/>
              <w:spacing w:lineRule="auto" w:line="240" w:before="0" w:after="0"/>
              <w:rPr/>
            </w:pPr>
            <w:r>
              <w:rPr/>
              <w:t>Focus Learning Targets</w:t>
            </w:r>
          </w:p>
        </w:tc>
        <w:tc>
          <w:tcPr>
            <w:tcW w:w="2421" w:type="dxa"/>
            <w:tcBorders/>
            <w:shd w:fill="auto" w:val="clear"/>
            <w:tcMar>
              <w:left w:w="108" w:type="dxa"/>
            </w:tcMar>
          </w:tcPr>
          <w:p>
            <w:pPr>
              <w:pStyle w:val="Normal"/>
              <w:spacing w:lineRule="auto" w:line="240" w:before="0" w:after="0"/>
              <w:rPr/>
            </w:pPr>
            <w:r>
              <w:rPr/>
              <w:t>Culminating Assessment   of Learning</w:t>
            </w:r>
          </w:p>
        </w:tc>
      </w:tr>
      <w:tr>
        <w:trPr>
          <w:trHeight w:val="246" w:hRule="atLeast"/>
        </w:trPr>
        <w:tc>
          <w:tcPr>
            <w:tcW w:w="1959" w:type="dxa"/>
            <w:tcBorders/>
            <w:shd w:fill="auto" w:val="clear"/>
            <w:tcMar>
              <w:left w:w="108" w:type="dxa"/>
            </w:tcMar>
          </w:tcPr>
          <w:p>
            <w:pPr>
              <w:pStyle w:val="Normal"/>
              <w:spacing w:lineRule="auto" w:line="240" w:before="0" w:after="0"/>
              <w:rPr>
                <w:i/>
                <w:i/>
                <w:sz w:val="20"/>
                <w:szCs w:val="20"/>
              </w:rPr>
            </w:pPr>
            <w:r>
              <w:rPr>
                <w:i/>
                <w:sz w:val="20"/>
                <w:szCs w:val="20"/>
              </w:rPr>
              <w:t>Introduction to Computers/ Keyboarding</w:t>
            </w:r>
          </w:p>
        </w:tc>
        <w:tc>
          <w:tcPr>
            <w:tcW w:w="4719" w:type="dxa"/>
            <w:tcBorders/>
            <w:shd w:fill="auto" w:val="clear"/>
            <w:tcMar>
              <w:left w:w="108" w:type="dxa"/>
            </w:tcMar>
          </w:tcPr>
          <w:p>
            <w:pPr>
              <w:pStyle w:val="Normal"/>
              <w:spacing w:lineRule="auto" w:line="240" w:before="0" w:after="0"/>
              <w:rPr>
                <w:i/>
                <w:i/>
                <w:sz w:val="20"/>
                <w:szCs w:val="20"/>
              </w:rPr>
            </w:pPr>
            <w:r>
              <w:rPr>
                <w:i/>
                <w:sz w:val="20"/>
                <w:szCs w:val="20"/>
              </w:rPr>
              <w:t>18, 14, 19, 20, 21, 22, 23, 24</w:t>
            </w:r>
          </w:p>
        </w:tc>
        <w:tc>
          <w:tcPr>
            <w:tcW w:w="2421" w:type="dxa"/>
            <w:tcBorders/>
            <w:shd w:fill="auto" w:val="clear"/>
            <w:tcMar>
              <w:left w:w="108" w:type="dxa"/>
            </w:tcMar>
          </w:tcPr>
          <w:p>
            <w:pPr>
              <w:pStyle w:val="Normal"/>
              <w:spacing w:lineRule="auto" w:line="240" w:before="0" w:after="0"/>
              <w:rPr>
                <w:i/>
                <w:i/>
                <w:sz w:val="20"/>
                <w:szCs w:val="20"/>
              </w:rPr>
            </w:pPr>
            <w:r>
              <w:rPr>
                <w:i/>
                <w:sz w:val="20"/>
                <w:szCs w:val="20"/>
              </w:rPr>
              <w:t>Project, Assignments and exam</w:t>
            </w:r>
          </w:p>
        </w:tc>
      </w:tr>
      <w:tr>
        <w:trPr>
          <w:trHeight w:val="246" w:hRule="atLeast"/>
        </w:trPr>
        <w:tc>
          <w:tcPr>
            <w:tcW w:w="1959" w:type="dxa"/>
            <w:tcBorders/>
            <w:shd w:fill="auto" w:val="clear"/>
            <w:tcMar>
              <w:left w:w="108" w:type="dxa"/>
            </w:tcMar>
            <w:vAlign w:val="bottom"/>
          </w:tcPr>
          <w:p>
            <w:pPr>
              <w:pStyle w:val="Normal"/>
              <w:spacing w:lineRule="auto" w:line="240" w:before="0" w:after="0"/>
              <w:rPr>
                <w:i/>
                <w:i/>
                <w:sz w:val="20"/>
                <w:szCs w:val="20"/>
              </w:rPr>
            </w:pPr>
            <w:r>
              <w:rPr>
                <w:i/>
                <w:sz w:val="20"/>
                <w:szCs w:val="20"/>
              </w:rPr>
              <w:t>Word Processing</w:t>
            </w:r>
          </w:p>
        </w:tc>
        <w:tc>
          <w:tcPr>
            <w:tcW w:w="4719" w:type="dxa"/>
            <w:tcBorders/>
            <w:shd w:fill="auto" w:val="clear"/>
            <w:tcMar>
              <w:left w:w="108" w:type="dxa"/>
            </w:tcMar>
            <w:vAlign w:val="bottom"/>
          </w:tcPr>
          <w:p>
            <w:pPr>
              <w:pStyle w:val="Normal"/>
              <w:spacing w:lineRule="auto" w:line="240" w:before="0" w:after="0"/>
              <w:rPr>
                <w:i/>
                <w:i/>
                <w:sz w:val="20"/>
                <w:szCs w:val="20"/>
              </w:rPr>
            </w:pPr>
            <w:r>
              <w:rPr>
                <w:i/>
                <w:sz w:val="20"/>
                <w:szCs w:val="20"/>
              </w:rPr>
              <w:t>1,2,3,4,13,24</w:t>
            </w:r>
          </w:p>
        </w:tc>
        <w:tc>
          <w:tcPr>
            <w:tcW w:w="2421" w:type="dxa"/>
            <w:tcBorders/>
            <w:shd w:fill="auto" w:val="clear"/>
            <w:tcMar>
              <w:left w:w="108" w:type="dxa"/>
            </w:tcMar>
            <w:vAlign w:val="bottom"/>
          </w:tcPr>
          <w:p>
            <w:pPr>
              <w:pStyle w:val="Normal"/>
              <w:spacing w:lineRule="auto" w:line="240" w:before="0" w:after="0"/>
              <w:rPr>
                <w:i/>
                <w:i/>
                <w:sz w:val="20"/>
                <w:szCs w:val="20"/>
              </w:rPr>
            </w:pPr>
            <w:r>
              <w:rPr>
                <w:i/>
                <w:sz w:val="20"/>
                <w:szCs w:val="20"/>
              </w:rPr>
              <w:t>Project, Assignments and exam</w:t>
            </w:r>
          </w:p>
        </w:tc>
      </w:tr>
      <w:tr>
        <w:trPr>
          <w:trHeight w:val="256" w:hRule="atLeast"/>
        </w:trPr>
        <w:tc>
          <w:tcPr>
            <w:tcW w:w="1959" w:type="dxa"/>
            <w:tcBorders/>
            <w:shd w:fill="auto" w:val="clear"/>
            <w:tcMar>
              <w:left w:w="108" w:type="dxa"/>
            </w:tcMar>
            <w:vAlign w:val="bottom"/>
          </w:tcPr>
          <w:p>
            <w:pPr>
              <w:pStyle w:val="Normal"/>
              <w:spacing w:lineRule="auto" w:line="240" w:before="0" w:after="0"/>
              <w:rPr>
                <w:i/>
                <w:i/>
                <w:sz w:val="20"/>
                <w:szCs w:val="20"/>
              </w:rPr>
            </w:pPr>
            <w:r>
              <w:rPr>
                <w:i/>
                <w:sz w:val="20"/>
                <w:szCs w:val="20"/>
              </w:rPr>
              <w:t>Presentations</w:t>
            </w:r>
          </w:p>
        </w:tc>
        <w:tc>
          <w:tcPr>
            <w:tcW w:w="4719" w:type="dxa"/>
            <w:tcBorders/>
            <w:shd w:fill="auto" w:val="clear"/>
            <w:tcMar>
              <w:left w:w="108" w:type="dxa"/>
            </w:tcMar>
            <w:vAlign w:val="bottom"/>
          </w:tcPr>
          <w:p>
            <w:pPr>
              <w:pStyle w:val="Normal"/>
              <w:spacing w:lineRule="auto" w:line="240" w:before="0" w:after="0"/>
              <w:rPr>
                <w:i/>
                <w:i/>
                <w:sz w:val="20"/>
                <w:szCs w:val="20"/>
              </w:rPr>
            </w:pPr>
            <w:r>
              <w:rPr>
                <w:i/>
                <w:sz w:val="20"/>
                <w:szCs w:val="20"/>
              </w:rPr>
              <w:t>5</w:t>
            </w:r>
          </w:p>
        </w:tc>
        <w:tc>
          <w:tcPr>
            <w:tcW w:w="2421" w:type="dxa"/>
            <w:tcBorders/>
            <w:shd w:fill="auto" w:val="clear"/>
            <w:tcMar>
              <w:left w:w="108" w:type="dxa"/>
            </w:tcMar>
            <w:vAlign w:val="bottom"/>
          </w:tcPr>
          <w:p>
            <w:pPr>
              <w:pStyle w:val="Normal"/>
              <w:spacing w:lineRule="auto" w:line="240" w:before="0" w:after="0"/>
              <w:rPr>
                <w:i/>
                <w:i/>
                <w:sz w:val="20"/>
                <w:szCs w:val="20"/>
              </w:rPr>
            </w:pPr>
            <w:r>
              <w:rPr>
                <w:i/>
                <w:sz w:val="20"/>
                <w:szCs w:val="20"/>
              </w:rPr>
              <w:t>Project, Assignments and exam</w:t>
            </w:r>
          </w:p>
        </w:tc>
      </w:tr>
      <w:tr>
        <w:trPr>
          <w:trHeight w:val="246" w:hRule="atLeast"/>
        </w:trPr>
        <w:tc>
          <w:tcPr>
            <w:tcW w:w="1959" w:type="dxa"/>
            <w:tcBorders/>
            <w:shd w:fill="auto" w:val="clear"/>
            <w:tcMar>
              <w:left w:w="108" w:type="dxa"/>
            </w:tcMar>
            <w:vAlign w:val="bottom"/>
          </w:tcPr>
          <w:p>
            <w:pPr>
              <w:pStyle w:val="Normal"/>
              <w:spacing w:lineRule="auto" w:line="240" w:before="0" w:after="0"/>
              <w:rPr>
                <w:bCs/>
                <w:i/>
                <w:i/>
                <w:sz w:val="20"/>
                <w:szCs w:val="20"/>
              </w:rPr>
            </w:pPr>
            <w:r>
              <w:rPr>
                <w:bCs/>
                <w:i/>
                <w:sz w:val="20"/>
                <w:szCs w:val="20"/>
              </w:rPr>
              <w:t>Spreadsheets</w:t>
            </w:r>
          </w:p>
        </w:tc>
        <w:tc>
          <w:tcPr>
            <w:tcW w:w="4719" w:type="dxa"/>
            <w:tcBorders/>
            <w:shd w:fill="auto" w:val="clear"/>
            <w:tcMar>
              <w:left w:w="108" w:type="dxa"/>
            </w:tcMar>
            <w:vAlign w:val="bottom"/>
          </w:tcPr>
          <w:p>
            <w:pPr>
              <w:pStyle w:val="Normal"/>
              <w:spacing w:lineRule="auto" w:line="240" w:before="0" w:after="0"/>
              <w:rPr>
                <w:bCs/>
                <w:i/>
                <w:i/>
                <w:sz w:val="20"/>
                <w:szCs w:val="20"/>
              </w:rPr>
            </w:pPr>
            <w:r>
              <w:rPr>
                <w:bCs/>
                <w:i/>
                <w:sz w:val="20"/>
                <w:szCs w:val="20"/>
              </w:rPr>
              <w:t>6,7,8,9,15,24</w:t>
            </w:r>
          </w:p>
        </w:tc>
        <w:tc>
          <w:tcPr>
            <w:tcW w:w="2421" w:type="dxa"/>
            <w:tcBorders/>
            <w:shd w:fill="auto" w:val="clear"/>
            <w:tcMar>
              <w:left w:w="108" w:type="dxa"/>
            </w:tcMar>
            <w:vAlign w:val="bottom"/>
          </w:tcPr>
          <w:p>
            <w:pPr>
              <w:pStyle w:val="Normal"/>
              <w:spacing w:lineRule="auto" w:line="240" w:before="0" w:after="0"/>
              <w:rPr>
                <w:bCs/>
                <w:i/>
                <w:i/>
                <w:sz w:val="20"/>
                <w:szCs w:val="20"/>
              </w:rPr>
            </w:pPr>
            <w:r>
              <w:rPr>
                <w:i/>
                <w:sz w:val="20"/>
                <w:szCs w:val="20"/>
              </w:rPr>
              <w:t>Project, Assignments and exam</w:t>
            </w:r>
          </w:p>
        </w:tc>
      </w:tr>
      <w:tr>
        <w:trPr>
          <w:trHeight w:val="256" w:hRule="atLeast"/>
        </w:trPr>
        <w:tc>
          <w:tcPr>
            <w:tcW w:w="1959" w:type="dxa"/>
            <w:tcBorders/>
            <w:shd w:fill="auto" w:val="clear"/>
            <w:tcMar>
              <w:left w:w="108" w:type="dxa"/>
            </w:tcMar>
            <w:vAlign w:val="bottom"/>
          </w:tcPr>
          <w:p>
            <w:pPr>
              <w:pStyle w:val="Normal"/>
              <w:spacing w:lineRule="auto" w:line="240" w:before="0" w:after="0"/>
              <w:rPr>
                <w:bCs/>
                <w:i/>
                <w:i/>
                <w:sz w:val="20"/>
                <w:szCs w:val="20"/>
              </w:rPr>
            </w:pPr>
            <w:r>
              <w:rPr>
                <w:bCs/>
                <w:i/>
                <w:sz w:val="20"/>
                <w:szCs w:val="20"/>
              </w:rPr>
              <w:t>Miscellaneous Software</w:t>
            </w:r>
          </w:p>
        </w:tc>
        <w:tc>
          <w:tcPr>
            <w:tcW w:w="4719" w:type="dxa"/>
            <w:tcBorders/>
            <w:shd w:fill="auto" w:val="clear"/>
            <w:tcMar>
              <w:left w:w="108" w:type="dxa"/>
            </w:tcMar>
            <w:vAlign w:val="bottom"/>
          </w:tcPr>
          <w:p>
            <w:pPr>
              <w:pStyle w:val="Normal"/>
              <w:spacing w:lineRule="auto" w:line="240" w:before="0" w:after="0"/>
              <w:rPr>
                <w:bCs/>
                <w:i/>
                <w:i/>
                <w:sz w:val="20"/>
                <w:szCs w:val="20"/>
              </w:rPr>
            </w:pPr>
            <w:r>
              <w:rPr>
                <w:bCs/>
                <w:i/>
                <w:sz w:val="20"/>
                <w:szCs w:val="20"/>
              </w:rPr>
              <w:t>15,16,17,24,10,11,12,13</w:t>
            </w:r>
          </w:p>
        </w:tc>
        <w:tc>
          <w:tcPr>
            <w:tcW w:w="2421" w:type="dxa"/>
            <w:tcBorders/>
            <w:shd w:fill="auto" w:val="clear"/>
            <w:tcMar>
              <w:left w:w="108" w:type="dxa"/>
            </w:tcMar>
            <w:vAlign w:val="bottom"/>
          </w:tcPr>
          <w:p>
            <w:pPr>
              <w:pStyle w:val="Normal"/>
              <w:spacing w:lineRule="auto" w:line="240" w:before="0" w:after="0"/>
              <w:rPr>
                <w:bCs/>
                <w:i/>
                <w:i/>
                <w:sz w:val="20"/>
                <w:szCs w:val="20"/>
              </w:rPr>
            </w:pPr>
            <w:r>
              <w:rPr>
                <w:i/>
                <w:sz w:val="20"/>
                <w:szCs w:val="20"/>
              </w:rPr>
              <w:t>Project, Assignments and exam</w:t>
            </w:r>
          </w:p>
        </w:tc>
      </w:tr>
      <w:tr>
        <w:trPr>
          <w:trHeight w:val="246" w:hRule="atLeast"/>
        </w:trPr>
        <w:tc>
          <w:tcPr>
            <w:tcW w:w="1959" w:type="dxa"/>
            <w:tcBorders/>
            <w:shd w:fill="auto" w:val="clear"/>
            <w:tcMar>
              <w:left w:w="108" w:type="dxa"/>
            </w:tcMar>
            <w:vAlign w:val="bottom"/>
          </w:tcPr>
          <w:p>
            <w:pPr>
              <w:pStyle w:val="Normal"/>
              <w:spacing w:lineRule="auto" w:line="240" w:before="0" w:after="0"/>
              <w:rPr>
                <w:bCs/>
                <w:i/>
                <w:i/>
                <w:sz w:val="20"/>
                <w:szCs w:val="20"/>
              </w:rPr>
            </w:pPr>
            <w:r>
              <w:rPr>
                <w:bCs/>
                <w:i/>
                <w:sz w:val="20"/>
                <w:szCs w:val="20"/>
              </w:rPr>
              <w:t>Accumulated Project</w:t>
            </w:r>
          </w:p>
        </w:tc>
        <w:tc>
          <w:tcPr>
            <w:tcW w:w="4719" w:type="dxa"/>
            <w:tcBorders/>
            <w:shd w:fill="auto" w:val="clear"/>
            <w:tcMar>
              <w:left w:w="108" w:type="dxa"/>
            </w:tcMar>
            <w:vAlign w:val="bottom"/>
          </w:tcPr>
          <w:p>
            <w:pPr>
              <w:pStyle w:val="Normal"/>
              <w:spacing w:lineRule="auto" w:line="240" w:before="0" w:after="0"/>
              <w:rPr>
                <w:bCs/>
                <w:i/>
                <w:i/>
                <w:sz w:val="20"/>
                <w:szCs w:val="20"/>
              </w:rPr>
            </w:pPr>
            <w:r>
              <w:rPr>
                <w:bCs/>
                <w:i/>
                <w:sz w:val="20"/>
                <w:szCs w:val="20"/>
              </w:rPr>
              <w:t>All targets</w:t>
            </w:r>
          </w:p>
        </w:tc>
        <w:tc>
          <w:tcPr>
            <w:tcW w:w="2421" w:type="dxa"/>
            <w:tcBorders/>
            <w:shd w:fill="auto" w:val="clear"/>
            <w:tcMar>
              <w:left w:w="108" w:type="dxa"/>
            </w:tcMar>
            <w:vAlign w:val="bottom"/>
          </w:tcPr>
          <w:p>
            <w:pPr>
              <w:pStyle w:val="Normal"/>
              <w:spacing w:lineRule="auto" w:line="240" w:before="0" w:after="0"/>
              <w:rPr>
                <w:bCs/>
                <w:i/>
                <w:i/>
                <w:sz w:val="20"/>
                <w:szCs w:val="20"/>
              </w:rPr>
            </w:pPr>
            <w:r>
              <w:rPr>
                <w:bCs/>
                <w:i/>
                <w:sz w:val="20"/>
                <w:szCs w:val="20"/>
              </w:rPr>
              <w:t xml:space="preserve">Project </w:t>
            </w:r>
          </w:p>
        </w:tc>
      </w:tr>
    </w:tbl>
    <w:p>
      <w:pPr>
        <w:pStyle w:val="Normal"/>
        <w:rPr/>
      </w:pPr>
      <w:r>
        <w:rPr/>
      </w:r>
    </w:p>
    <w:p>
      <w:pPr>
        <w:pStyle w:val="Normal"/>
        <w:spacing w:before="0" w:after="0"/>
        <w:rPr>
          <w:b/>
          <w:b/>
          <w:caps/>
        </w:rPr>
      </w:pPr>
      <w:r>
        <w:rPr>
          <w:b/>
          <w:caps/>
        </w:rPr>
        <w:t>Plagiarism, Cheating, and Academic Integrity</w:t>
      </w:r>
    </w:p>
    <w:p>
      <w:pPr>
        <w:pStyle w:val="Normal"/>
        <w:rPr/>
      </w:pPr>
      <w:r>
        <w:rPr/>
        <w:t>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Please refer to the Code of Acceptable Behavior booklet for additional information.</w:t>
      </w:r>
    </w:p>
    <w:p>
      <w:pPr>
        <w:pStyle w:val="Normal"/>
        <w:rPr>
          <w:b/>
          <w:b/>
          <w:sz w:val="20"/>
          <w:szCs w:val="20"/>
        </w:rPr>
      </w:pPr>
      <w:r>
        <w:rPr>
          <w:b/>
          <w:sz w:val="20"/>
          <w:szCs w:val="20"/>
        </w:rPr>
        <w:t>General Information:</w:t>
      </w:r>
    </w:p>
    <w:p>
      <w:pPr>
        <w:pStyle w:val="Normal"/>
        <w:rPr>
          <w:i/>
          <w:i/>
          <w:sz w:val="20"/>
          <w:szCs w:val="20"/>
        </w:rPr>
      </w:pPr>
      <w:r>
        <w:rPr>
          <w:i/>
          <w:sz w:val="20"/>
          <w:szCs w:val="20"/>
        </w:rPr>
        <w:t xml:space="preserve">If you are having trouble with this class, come to me immediately and I can work with you.  If you wait till the end of the marking period, it will be TOO LATE.  I will be available to help you understand so you can be successful in this class.  </w:t>
      </w:r>
    </w:p>
    <w:p>
      <w:pPr>
        <w:pStyle w:val="Normal"/>
        <w:rPr>
          <w:i/>
          <w:i/>
          <w:sz w:val="20"/>
          <w:szCs w:val="20"/>
        </w:rPr>
      </w:pPr>
      <w:r>
        <w:rPr>
          <w:i/>
          <w:sz w:val="20"/>
          <w:szCs w:val="20"/>
        </w:rPr>
      </w:r>
    </w:p>
    <w:p>
      <w:pPr>
        <w:pStyle w:val="Normal"/>
        <w:rPr>
          <w:i/>
          <w:i/>
          <w:sz w:val="20"/>
          <w:szCs w:val="20"/>
        </w:rPr>
      </w:pPr>
      <w:r>
        <w:rPr>
          <w:i/>
          <w:sz w:val="20"/>
          <w:szCs w:val="20"/>
        </w:rPr>
      </w:r>
    </w:p>
    <w:p>
      <w:pPr>
        <w:pStyle w:val="Normal"/>
        <w:rPr>
          <w:i/>
          <w:i/>
          <w:sz w:val="20"/>
          <w:szCs w:val="20"/>
        </w:rPr>
      </w:pPr>
      <w:r>
        <w:rPr>
          <w:i/>
          <w:sz w:val="20"/>
          <w:szCs w:val="20"/>
        </w:rPr>
        <w:t>_____________________________________________________________________________________________</w:t>
      </w:r>
    </w:p>
    <w:p>
      <w:pPr>
        <w:pStyle w:val="Normal"/>
        <w:rPr>
          <w:b/>
          <w:b/>
          <w:sz w:val="20"/>
          <w:szCs w:val="20"/>
        </w:rPr>
      </w:pPr>
      <w:r>
        <w:rPr>
          <w:b/>
          <w:sz w:val="20"/>
          <w:szCs w:val="20"/>
        </w:rPr>
        <w:t>Please check and sign below</w:t>
      </w:r>
    </w:p>
    <w:p>
      <w:pPr>
        <w:pStyle w:val="Normal"/>
        <w:rPr>
          <w:b/>
          <w:b/>
          <w:sz w:val="20"/>
          <w:szCs w:val="20"/>
        </w:rPr>
      </w:pPr>
      <w:r>
        <w:rPr>
          <w:b/>
          <w:sz w:val="20"/>
          <w:szCs w:val="20"/>
        </w:rPr>
      </w:r>
    </w:p>
    <w:p>
      <w:pPr>
        <w:pStyle w:val="Normal"/>
        <w:rPr>
          <w:i/>
          <w:i/>
          <w:sz w:val="20"/>
          <w:szCs w:val="20"/>
        </w:rPr>
      </w:pPr>
      <w:r>
        <w:rPr>
          <w:b/>
          <w:sz w:val="20"/>
          <w:szCs w:val="20"/>
        </w:rPr>
        <w:t>______________</w:t>
      </w:r>
      <w:r>
        <w:rPr>
          <w:i/>
          <w:sz w:val="20"/>
          <w:szCs w:val="20"/>
        </w:rPr>
        <w:t>I have read the information and I fully understand what I’m expected to do in class.</w:t>
      </w:r>
    </w:p>
    <w:p>
      <w:pPr>
        <w:pStyle w:val="Normal"/>
        <w:rPr>
          <w:i/>
          <w:i/>
          <w:sz w:val="20"/>
          <w:szCs w:val="20"/>
        </w:rPr>
      </w:pPr>
      <w:r>
        <w:rPr>
          <w:i/>
          <w:sz w:val="20"/>
          <w:szCs w:val="20"/>
        </w:rPr>
      </w:r>
    </w:p>
    <w:p>
      <w:pPr>
        <w:pStyle w:val="Normal"/>
        <w:rPr>
          <w:i/>
          <w:i/>
          <w:sz w:val="20"/>
          <w:szCs w:val="20"/>
        </w:rPr>
      </w:pPr>
      <w:r>
        <w:rPr>
          <w:i/>
          <w:sz w:val="20"/>
          <w:szCs w:val="20"/>
        </w:rPr>
        <w:t>Student Signature: ____________________________________</w:t>
      </w:r>
    </w:p>
    <w:p>
      <w:pPr>
        <w:pStyle w:val="Normal"/>
        <w:rPr>
          <w:i/>
          <w:i/>
          <w:sz w:val="20"/>
          <w:szCs w:val="20"/>
        </w:rPr>
      </w:pPr>
      <w:r>
        <w:rPr>
          <w:i/>
          <w:sz w:val="20"/>
          <w:szCs w:val="20"/>
        </w:rPr>
      </w:r>
    </w:p>
    <w:p>
      <w:pPr>
        <w:pStyle w:val="Normal"/>
        <w:rPr/>
      </w:pPr>
      <w:r>
        <w:rPr>
          <w:i/>
          <w:sz w:val="20"/>
          <w:szCs w:val="20"/>
        </w:rPr>
        <w:t>Parent / Guardian Signature: ___________________________________</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27d97"/>
    <w:rPr>
      <w:color w:val="0563C1" w:themeColor="hyperlink"/>
      <w:u w:val="single"/>
    </w:rPr>
  </w:style>
  <w:style w:type="character" w:styleId="BalloonTextChar" w:customStyle="1">
    <w:name w:val="Balloon Text Char"/>
    <w:basedOn w:val="DefaultParagraphFont"/>
    <w:link w:val="BalloonText"/>
    <w:uiPriority w:val="99"/>
    <w:semiHidden/>
    <w:qFormat/>
    <w:rsid w:val="00617f4f"/>
    <w:rPr>
      <w:rFonts w:ascii="Segoe UI" w:hAnsi="Segoe UI" w:cs="Segoe UI"/>
      <w:sz w:val="18"/>
      <w:szCs w:val="18"/>
    </w:rPr>
  </w:style>
  <w:style w:type="character" w:styleId="ListLabel1">
    <w:name w:val="ListLabel 1"/>
    <w:qFormat/>
    <w:rPr>
      <w:sz w:val="20"/>
      <w:szCs w:val="20"/>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333f0"/>
    <w:pPr>
      <w:spacing w:before="0" w:after="160"/>
      <w:ind w:left="720" w:hanging="0"/>
      <w:contextualSpacing/>
    </w:pPr>
    <w:rPr/>
  </w:style>
  <w:style w:type="paragraph" w:styleId="BalloonText">
    <w:name w:val="Balloon Text"/>
    <w:basedOn w:val="Normal"/>
    <w:link w:val="BalloonTextChar"/>
    <w:uiPriority w:val="99"/>
    <w:semiHidden/>
    <w:unhideWhenUsed/>
    <w:qFormat/>
    <w:rsid w:val="00617f4f"/>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6976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LibreOffice/5.0.3.2$Windows_x86 LibreOffice_project/e5f16313668ac592c1bfb310f4390624e3dbfb75</Application>
  <Paragraphs>12</Paragraphs>
  <Company>CCBOE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2016-08-03T21:33:00Z</dcterms:created>
  <dc:creator>Wilcox, Amy</dc:creator>
  <dc:language>en-US</dc:language>
  <cp:lastModifiedBy>Ferguson, LeeAnn</cp:lastModifiedBy>
  <cp:lastPrinted>2015-08-18T17:55:00Z</cp:lastPrinted>
  <dcterms:modified xsi:type="dcterms:W3CDTF">2016-08-03T21:33:00Z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CCBOE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