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C19A7" w14:textId="77777777" w:rsidR="004635A1" w:rsidRDefault="00072428" w:rsidP="00C46B7B">
      <w:pPr>
        <w:ind w:left="-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C46B7B">
        <w:rPr>
          <w:b/>
          <w:sz w:val="40"/>
          <w:szCs w:val="40"/>
        </w:rPr>
        <w:t>Todd County H</w:t>
      </w:r>
      <w:r>
        <w:rPr>
          <w:b/>
          <w:sz w:val="40"/>
          <w:szCs w:val="40"/>
        </w:rPr>
        <w:t xml:space="preserve">igh Schools’ Hall of Fame </w:t>
      </w:r>
    </w:p>
    <w:p w14:paraId="2691071E" w14:textId="77777777" w:rsidR="00C46B7B" w:rsidRDefault="00C46B7B" w:rsidP="00C46B7B">
      <w:pPr>
        <w:ind w:left="-360"/>
        <w:rPr>
          <w:b/>
          <w:sz w:val="40"/>
          <w:szCs w:val="40"/>
        </w:rPr>
      </w:pPr>
    </w:p>
    <w:p w14:paraId="24CACF82" w14:textId="77777777" w:rsidR="00C46B7B" w:rsidRDefault="00C46B7B" w:rsidP="00C46B7B">
      <w:pPr>
        <w:ind w:left="-3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Nomination Form</w:t>
      </w:r>
    </w:p>
    <w:p w14:paraId="13877E41" w14:textId="77777777" w:rsidR="00C46B7B" w:rsidRDefault="00C46B7B" w:rsidP="00C46B7B">
      <w:pPr>
        <w:ind w:left="-360"/>
        <w:rPr>
          <w:b/>
          <w:sz w:val="32"/>
          <w:szCs w:val="32"/>
        </w:rPr>
      </w:pPr>
    </w:p>
    <w:p w14:paraId="500336CA" w14:textId="6AC7045D" w:rsidR="00C46B7B" w:rsidRDefault="00C46B7B" w:rsidP="00C46B7B">
      <w:pPr>
        <w:ind w:left="-360"/>
        <w:rPr>
          <w:sz w:val="28"/>
          <w:szCs w:val="28"/>
        </w:rPr>
      </w:pPr>
      <w:r w:rsidRPr="00C46B7B">
        <w:rPr>
          <w:sz w:val="28"/>
          <w:szCs w:val="28"/>
        </w:rPr>
        <w:t>The Todd County High Schools’ Hall of Fame has been e</w:t>
      </w:r>
      <w:r w:rsidR="00A37A2D">
        <w:rPr>
          <w:sz w:val="28"/>
          <w:szCs w:val="28"/>
        </w:rPr>
        <w:t xml:space="preserve">stablished to recognize alumni </w:t>
      </w:r>
      <w:r w:rsidRPr="00C46B7B">
        <w:rPr>
          <w:sz w:val="28"/>
          <w:szCs w:val="28"/>
        </w:rPr>
        <w:t xml:space="preserve">and staff </w:t>
      </w:r>
      <w:r w:rsidR="00477B5E">
        <w:rPr>
          <w:sz w:val="28"/>
          <w:szCs w:val="28"/>
        </w:rPr>
        <w:t>of the Todd County High Schools</w:t>
      </w:r>
      <w:r w:rsidRPr="00C46B7B">
        <w:rPr>
          <w:sz w:val="28"/>
          <w:szCs w:val="28"/>
        </w:rPr>
        <w:t xml:space="preserve"> who have made significant achievements in their chosen fields or professional services and made noteworthy contributions to society on a local, national or international level.  The recognition of alumni who have become outstanding citizens will provide current students with positive role models in their own lives. </w:t>
      </w:r>
    </w:p>
    <w:p w14:paraId="2659BF8C" w14:textId="77777777" w:rsidR="00C46B7B" w:rsidRDefault="00C46B7B" w:rsidP="00C46B7B">
      <w:pPr>
        <w:ind w:left="-360"/>
        <w:rPr>
          <w:sz w:val="28"/>
          <w:szCs w:val="28"/>
        </w:rPr>
      </w:pPr>
    </w:p>
    <w:p w14:paraId="5C16215E" w14:textId="77777777" w:rsidR="00C46B7B" w:rsidRDefault="00C46B7B" w:rsidP="00C46B7B">
      <w:pPr>
        <w:ind w:left="-360"/>
        <w:rPr>
          <w:sz w:val="28"/>
          <w:szCs w:val="28"/>
        </w:rPr>
      </w:pPr>
      <w:r>
        <w:rPr>
          <w:sz w:val="28"/>
          <w:szCs w:val="28"/>
        </w:rPr>
        <w:t>Name of nominee____________________________________________________________</w:t>
      </w:r>
    </w:p>
    <w:p w14:paraId="580B063D" w14:textId="77777777" w:rsidR="00C46B7B" w:rsidRDefault="00C46B7B" w:rsidP="00C46B7B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Class of _________ or Years of </w:t>
      </w:r>
      <w:proofErr w:type="spellStart"/>
      <w:r>
        <w:rPr>
          <w:sz w:val="28"/>
          <w:szCs w:val="28"/>
        </w:rPr>
        <w:t>service__________Maiden</w:t>
      </w:r>
      <w:proofErr w:type="spellEnd"/>
      <w:r>
        <w:rPr>
          <w:sz w:val="28"/>
          <w:szCs w:val="28"/>
        </w:rPr>
        <w:t xml:space="preserve"> name______________</w:t>
      </w:r>
    </w:p>
    <w:p w14:paraId="39FB2C00" w14:textId="77777777" w:rsidR="00C46B7B" w:rsidRDefault="00C46B7B" w:rsidP="00C46B7B">
      <w:pPr>
        <w:ind w:left="-360"/>
        <w:rPr>
          <w:sz w:val="28"/>
          <w:szCs w:val="28"/>
        </w:rPr>
      </w:pPr>
      <w:r>
        <w:rPr>
          <w:sz w:val="28"/>
          <w:szCs w:val="28"/>
        </w:rPr>
        <w:t>Nominee’s address_____________________________ ____Zip code_______________</w:t>
      </w:r>
    </w:p>
    <w:p w14:paraId="73D3CDAB" w14:textId="77777777" w:rsidR="00C46B7B" w:rsidRDefault="00C46B7B" w:rsidP="00C46B7B">
      <w:pPr>
        <w:ind w:left="-360"/>
        <w:rPr>
          <w:sz w:val="28"/>
          <w:szCs w:val="28"/>
        </w:rPr>
      </w:pPr>
      <w:r>
        <w:rPr>
          <w:sz w:val="28"/>
          <w:szCs w:val="28"/>
        </w:rPr>
        <w:t>Nominee’s e-mail address__________________________________________________</w:t>
      </w:r>
    </w:p>
    <w:p w14:paraId="1F8618E0" w14:textId="77777777" w:rsidR="00C46B7B" w:rsidRDefault="00C46B7B" w:rsidP="00C46B7B">
      <w:pPr>
        <w:ind w:left="-360"/>
        <w:rPr>
          <w:sz w:val="28"/>
          <w:szCs w:val="28"/>
        </w:rPr>
      </w:pPr>
      <w:r>
        <w:rPr>
          <w:sz w:val="28"/>
          <w:szCs w:val="28"/>
        </w:rPr>
        <w:t>Nominee’s phone (___)________________________Business phone____________</w:t>
      </w:r>
    </w:p>
    <w:p w14:paraId="767517AC" w14:textId="77777777" w:rsidR="00C46B7B" w:rsidRDefault="00C46B7B" w:rsidP="00C46B7B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proofErr w:type="spellStart"/>
      <w:r>
        <w:rPr>
          <w:sz w:val="28"/>
          <w:szCs w:val="28"/>
        </w:rPr>
        <w:t>name_____________________________________Phone</w:t>
      </w:r>
      <w:proofErr w:type="spellEnd"/>
      <w:r>
        <w:rPr>
          <w:sz w:val="28"/>
          <w:szCs w:val="28"/>
        </w:rPr>
        <w:t xml:space="preserve"> number_____________</w:t>
      </w:r>
    </w:p>
    <w:p w14:paraId="051A1A93" w14:textId="77777777" w:rsidR="00C46B7B" w:rsidRDefault="00C46B7B" w:rsidP="00C46B7B">
      <w:pPr>
        <w:ind w:left="-360"/>
        <w:rPr>
          <w:sz w:val="28"/>
          <w:szCs w:val="28"/>
        </w:rPr>
      </w:pPr>
      <w:r>
        <w:rPr>
          <w:sz w:val="28"/>
          <w:szCs w:val="28"/>
        </w:rPr>
        <w:t>Your address/e-mail________________________________________________________</w:t>
      </w:r>
    </w:p>
    <w:p w14:paraId="557A1AE5" w14:textId="77777777" w:rsidR="00C46B7B" w:rsidRDefault="00C46B7B" w:rsidP="00C46B7B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_________________________________            ______________________</w:t>
      </w:r>
    </w:p>
    <w:p w14:paraId="4866A473" w14:textId="77777777" w:rsidR="00C46B7B" w:rsidRDefault="00C46B7B" w:rsidP="00C46B7B">
      <w:pPr>
        <w:ind w:left="-360"/>
        <w:rPr>
          <w:sz w:val="28"/>
          <w:szCs w:val="28"/>
        </w:rPr>
      </w:pPr>
      <w:r>
        <w:rPr>
          <w:sz w:val="28"/>
          <w:szCs w:val="28"/>
        </w:rPr>
        <w:tab/>
        <w:t xml:space="preserve">        Your signature                                     date</w:t>
      </w:r>
    </w:p>
    <w:p w14:paraId="24BFA0C7" w14:textId="77777777" w:rsidR="00C46B7B" w:rsidRDefault="00C46B7B" w:rsidP="00C46B7B">
      <w:pPr>
        <w:ind w:left="-360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32"/>
          <w:szCs w:val="32"/>
        </w:rPr>
        <w:t>Criteria for consideration</w:t>
      </w:r>
    </w:p>
    <w:p w14:paraId="6687B354" w14:textId="77777777" w:rsidR="00C46B7B" w:rsidRDefault="00C46B7B" w:rsidP="00C46B7B">
      <w:pPr>
        <w:ind w:left="-360"/>
        <w:rPr>
          <w:sz w:val="32"/>
          <w:szCs w:val="32"/>
        </w:rPr>
      </w:pPr>
      <w:r>
        <w:rPr>
          <w:b/>
          <w:i/>
          <w:sz w:val="32"/>
          <w:szCs w:val="32"/>
        </w:rPr>
        <w:t>The nominee should meet some, but not necessarily all, of the following criteria.</w:t>
      </w:r>
    </w:p>
    <w:p w14:paraId="7EF790D4" w14:textId="5166621A" w:rsidR="00C46B7B" w:rsidRDefault="00477B5E" w:rsidP="00C46B7B">
      <w:pPr>
        <w:ind w:left="-360"/>
        <w:rPr>
          <w:sz w:val="28"/>
          <w:szCs w:val="28"/>
        </w:rPr>
      </w:pPr>
      <w:r>
        <w:rPr>
          <w:sz w:val="28"/>
          <w:szCs w:val="28"/>
        </w:rPr>
        <w:t>*Nominee attended or served Todd County Hi</w:t>
      </w:r>
      <w:r w:rsidR="00A37A2D">
        <w:rPr>
          <w:sz w:val="28"/>
          <w:szCs w:val="28"/>
        </w:rPr>
        <w:t>gh Schools or contributed to their</w:t>
      </w:r>
      <w:r>
        <w:rPr>
          <w:sz w:val="28"/>
          <w:szCs w:val="28"/>
        </w:rPr>
        <w:t xml:space="preserve"> welfare.</w:t>
      </w:r>
    </w:p>
    <w:p w14:paraId="7A7C03C2" w14:textId="77777777" w:rsidR="00477B5E" w:rsidRDefault="00477B5E" w:rsidP="00C46B7B">
      <w:pPr>
        <w:ind w:left="-360"/>
        <w:rPr>
          <w:sz w:val="28"/>
          <w:szCs w:val="28"/>
        </w:rPr>
      </w:pPr>
      <w:r>
        <w:rPr>
          <w:sz w:val="28"/>
          <w:szCs w:val="28"/>
        </w:rPr>
        <w:t>*Alumni nominee can be</w:t>
      </w:r>
      <w:r w:rsidR="00D1453F">
        <w:rPr>
          <w:sz w:val="28"/>
          <w:szCs w:val="28"/>
        </w:rPr>
        <w:t xml:space="preserve"> from any y</w:t>
      </w:r>
      <w:r>
        <w:rPr>
          <w:sz w:val="28"/>
          <w:szCs w:val="28"/>
        </w:rPr>
        <w:t>ear since the establishment of Todd County High Schools provided credentials are verified.</w:t>
      </w:r>
    </w:p>
    <w:p w14:paraId="02A9154D" w14:textId="77777777" w:rsidR="00477B5E" w:rsidRDefault="00477B5E" w:rsidP="00C46B7B">
      <w:pPr>
        <w:ind w:left="-360"/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Alumni nominee must be ten years removed from Todd County High Schools unless deceased, in which case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the time limit is removed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Non alumni</w:t>
      </w:r>
      <w:proofErr w:type="gramEnd"/>
      <w:r>
        <w:rPr>
          <w:sz w:val="28"/>
          <w:szCs w:val="28"/>
        </w:rPr>
        <w:t xml:space="preserve"> nominee must be retired from service for 3 years unless deceased, in which case, the time limit is removed. </w:t>
      </w:r>
    </w:p>
    <w:p w14:paraId="2BA2ED23" w14:textId="77777777" w:rsidR="00477B5E" w:rsidRDefault="00477B5E" w:rsidP="00C46B7B">
      <w:pPr>
        <w:ind w:left="-360"/>
        <w:rPr>
          <w:sz w:val="28"/>
          <w:szCs w:val="28"/>
        </w:rPr>
      </w:pPr>
      <w:r>
        <w:rPr>
          <w:sz w:val="28"/>
          <w:szCs w:val="28"/>
        </w:rPr>
        <w:t>*Nominee shall have good moral character as determined by the selection committee.</w:t>
      </w:r>
    </w:p>
    <w:p w14:paraId="24701A1B" w14:textId="77777777" w:rsidR="00477B5E" w:rsidRDefault="00477B5E" w:rsidP="00C46B7B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*Nominee may be a recognized leader in the community: or </w:t>
      </w:r>
    </w:p>
    <w:p w14:paraId="7BA645BD" w14:textId="77777777" w:rsidR="00477B5E" w:rsidRDefault="00477B5E" w:rsidP="00477B5E">
      <w:pPr>
        <w:ind w:left="-360" w:right="-720"/>
        <w:rPr>
          <w:sz w:val="28"/>
          <w:szCs w:val="28"/>
        </w:rPr>
      </w:pPr>
      <w:r>
        <w:rPr>
          <w:sz w:val="28"/>
          <w:szCs w:val="28"/>
        </w:rPr>
        <w:t xml:space="preserve">  *  </w:t>
      </w:r>
      <w:r w:rsidR="00A7680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have</w:t>
      </w:r>
      <w:proofErr w:type="gramEnd"/>
      <w:r>
        <w:rPr>
          <w:sz w:val="28"/>
          <w:szCs w:val="28"/>
        </w:rPr>
        <w:t xml:space="preserve"> had a significant impact through involvement or activities at Todd     </w:t>
      </w:r>
    </w:p>
    <w:p w14:paraId="34CE4BE3" w14:textId="77777777" w:rsidR="00477B5E" w:rsidRDefault="00477B5E" w:rsidP="00477B5E">
      <w:pPr>
        <w:ind w:left="-360" w:right="-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680F">
        <w:rPr>
          <w:sz w:val="28"/>
          <w:szCs w:val="28"/>
        </w:rPr>
        <w:t xml:space="preserve"> </w:t>
      </w:r>
      <w:r>
        <w:rPr>
          <w:sz w:val="28"/>
          <w:szCs w:val="28"/>
        </w:rPr>
        <w:t>County High Schools; or</w:t>
      </w:r>
    </w:p>
    <w:p w14:paraId="6942106A" w14:textId="77777777" w:rsidR="00477B5E" w:rsidRDefault="00477B5E" w:rsidP="00A7680F">
      <w:pPr>
        <w:pStyle w:val="ListParagraph"/>
        <w:numPr>
          <w:ilvl w:val="0"/>
          <w:numId w:val="2"/>
        </w:numPr>
        <w:ind w:right="-720"/>
        <w:rPr>
          <w:sz w:val="28"/>
          <w:szCs w:val="28"/>
        </w:rPr>
      </w:pPr>
      <w:proofErr w:type="gramStart"/>
      <w:r w:rsidRPr="00A7680F">
        <w:rPr>
          <w:sz w:val="28"/>
          <w:szCs w:val="28"/>
        </w:rPr>
        <w:t>have</w:t>
      </w:r>
      <w:proofErr w:type="gramEnd"/>
      <w:r w:rsidRPr="00A7680F">
        <w:rPr>
          <w:sz w:val="28"/>
          <w:szCs w:val="28"/>
        </w:rPr>
        <w:t xml:space="preserve"> distinguished themselves through achiev</w:t>
      </w:r>
      <w:r w:rsidR="00A7680F" w:rsidRPr="00A7680F">
        <w:rPr>
          <w:sz w:val="28"/>
          <w:szCs w:val="28"/>
        </w:rPr>
        <w:t>ements while a student at Todd</w:t>
      </w:r>
      <w:r w:rsidR="00A7680F">
        <w:rPr>
          <w:sz w:val="28"/>
          <w:szCs w:val="28"/>
        </w:rPr>
        <w:t xml:space="preserve"> County High Schools; or</w:t>
      </w:r>
    </w:p>
    <w:p w14:paraId="267CA141" w14:textId="77777777" w:rsidR="00A7680F" w:rsidRDefault="00A7680F" w:rsidP="00A7680F">
      <w:pPr>
        <w:pStyle w:val="ListParagraph"/>
        <w:numPr>
          <w:ilvl w:val="0"/>
          <w:numId w:val="2"/>
        </w:numPr>
        <w:ind w:right="-72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have</w:t>
      </w:r>
      <w:proofErr w:type="gramEnd"/>
      <w:r>
        <w:rPr>
          <w:sz w:val="28"/>
          <w:szCs w:val="28"/>
        </w:rPr>
        <w:t xml:space="preserve"> distinguished themselves through their support of education within the district; or</w:t>
      </w:r>
    </w:p>
    <w:p w14:paraId="1642FFED" w14:textId="77777777" w:rsidR="00A7680F" w:rsidRDefault="00A7680F" w:rsidP="00A7680F">
      <w:pPr>
        <w:pStyle w:val="ListParagraph"/>
        <w:numPr>
          <w:ilvl w:val="0"/>
          <w:numId w:val="2"/>
        </w:numPr>
        <w:ind w:right="-720"/>
        <w:rPr>
          <w:sz w:val="28"/>
          <w:szCs w:val="28"/>
        </w:rPr>
      </w:pPr>
      <w:proofErr w:type="gramStart"/>
      <w:r>
        <w:rPr>
          <w:sz w:val="28"/>
          <w:szCs w:val="28"/>
        </w:rPr>
        <w:t>have</w:t>
      </w:r>
      <w:proofErr w:type="gramEnd"/>
      <w:r>
        <w:rPr>
          <w:sz w:val="28"/>
          <w:szCs w:val="28"/>
        </w:rPr>
        <w:t xml:space="preserve"> distinguished themselves through their community involvement; or</w:t>
      </w:r>
    </w:p>
    <w:p w14:paraId="2360DB40" w14:textId="77777777" w:rsidR="00A7680F" w:rsidRDefault="00A7680F" w:rsidP="00A7680F">
      <w:pPr>
        <w:pStyle w:val="ListParagraph"/>
        <w:numPr>
          <w:ilvl w:val="0"/>
          <w:numId w:val="2"/>
        </w:numPr>
        <w:ind w:right="-720"/>
        <w:rPr>
          <w:sz w:val="28"/>
          <w:szCs w:val="28"/>
        </w:rPr>
      </w:pPr>
      <w:proofErr w:type="gramStart"/>
      <w:r>
        <w:rPr>
          <w:sz w:val="28"/>
          <w:szCs w:val="28"/>
        </w:rPr>
        <w:t>have</w:t>
      </w:r>
      <w:proofErr w:type="gramEnd"/>
      <w:r>
        <w:rPr>
          <w:sz w:val="28"/>
          <w:szCs w:val="28"/>
        </w:rPr>
        <w:t xml:space="preserve"> distinguished themselves through their generous financial or non-financial support of the mission of the board of education to provide a quality education for all children of the community.  </w:t>
      </w:r>
    </w:p>
    <w:p w14:paraId="55C7E9E9" w14:textId="77777777" w:rsidR="00A7680F" w:rsidRDefault="00A7680F" w:rsidP="00D1453F">
      <w:pPr>
        <w:ind w:left="-240" w:right="-720"/>
        <w:rPr>
          <w:sz w:val="28"/>
          <w:szCs w:val="28"/>
        </w:rPr>
      </w:pPr>
      <w:r>
        <w:rPr>
          <w:sz w:val="28"/>
          <w:szCs w:val="28"/>
        </w:rPr>
        <w:t>*</w:t>
      </w:r>
      <w:r w:rsidRPr="00A7680F">
        <w:rPr>
          <w:sz w:val="28"/>
          <w:szCs w:val="28"/>
        </w:rPr>
        <w:t>Nominee may be an acknowledged leader in the community whose professional</w:t>
      </w:r>
      <w:r w:rsidR="00D1453F">
        <w:rPr>
          <w:sz w:val="28"/>
          <w:szCs w:val="28"/>
        </w:rPr>
        <w:t xml:space="preserve"> a</w:t>
      </w:r>
      <w:r>
        <w:rPr>
          <w:sz w:val="28"/>
          <w:szCs w:val="28"/>
        </w:rPr>
        <w:t>nd community service is recognized by peers and associates as truly outstanding.</w:t>
      </w:r>
    </w:p>
    <w:p w14:paraId="71656A4E" w14:textId="0C971C6D" w:rsidR="00A7680F" w:rsidRDefault="00A7680F" w:rsidP="00A7680F">
      <w:pPr>
        <w:ind w:left="-240" w:right="-720"/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Non Alumni</w:t>
      </w:r>
      <w:proofErr w:type="gramEnd"/>
      <w:r>
        <w:rPr>
          <w:sz w:val="28"/>
          <w:szCs w:val="28"/>
        </w:rPr>
        <w:t xml:space="preserve"> nominee should have a clear affinity with or connection</w:t>
      </w:r>
      <w:r w:rsidR="00A37A2D">
        <w:rPr>
          <w:sz w:val="28"/>
          <w:szCs w:val="28"/>
        </w:rPr>
        <w:t xml:space="preserve"> to Todd County High Schools or</w:t>
      </w:r>
      <w:r>
        <w:rPr>
          <w:sz w:val="28"/>
          <w:szCs w:val="28"/>
        </w:rPr>
        <w:t xml:space="preserve"> the Todd County board of education.</w:t>
      </w:r>
    </w:p>
    <w:p w14:paraId="19DF781C" w14:textId="77777777" w:rsidR="00A7680F" w:rsidRDefault="00A7680F" w:rsidP="00A7680F">
      <w:pPr>
        <w:ind w:left="-240" w:right="-720"/>
        <w:rPr>
          <w:sz w:val="28"/>
          <w:szCs w:val="28"/>
        </w:rPr>
      </w:pPr>
      <w:r>
        <w:rPr>
          <w:sz w:val="28"/>
          <w:szCs w:val="28"/>
        </w:rPr>
        <w:t>*Nominee may have established a personal reputation at the local, state, or national level of ou</w:t>
      </w:r>
      <w:r w:rsidR="00D1453F">
        <w:rPr>
          <w:sz w:val="28"/>
          <w:szCs w:val="28"/>
        </w:rPr>
        <w:t>tstanding character and citizen</w:t>
      </w:r>
      <w:r>
        <w:rPr>
          <w:sz w:val="28"/>
          <w:szCs w:val="28"/>
        </w:rPr>
        <w:t>ship for a period of time sufficient in length to reflect, without reservation, great credit and honor upon Todd County High Schools.</w:t>
      </w:r>
    </w:p>
    <w:p w14:paraId="2D0F7D20" w14:textId="77777777" w:rsidR="00A7680F" w:rsidRDefault="00A7680F" w:rsidP="00A7680F">
      <w:pPr>
        <w:ind w:left="-240" w:right="-720"/>
        <w:rPr>
          <w:sz w:val="28"/>
          <w:szCs w:val="28"/>
        </w:rPr>
      </w:pPr>
      <w:r>
        <w:rPr>
          <w:sz w:val="28"/>
          <w:szCs w:val="28"/>
        </w:rPr>
        <w:t>*Nominee may have demonstrated distinguished service to their profession including interest in and dedication to Todd County High Schools.</w:t>
      </w:r>
    </w:p>
    <w:p w14:paraId="463FFBE2" w14:textId="77777777" w:rsidR="00370C42" w:rsidRDefault="00A7680F" w:rsidP="00A7680F">
      <w:pPr>
        <w:ind w:left="-240" w:right="-720"/>
        <w:rPr>
          <w:sz w:val="28"/>
          <w:szCs w:val="28"/>
        </w:rPr>
      </w:pPr>
      <w:r>
        <w:rPr>
          <w:sz w:val="28"/>
          <w:szCs w:val="28"/>
        </w:rPr>
        <w:t>*Nominee may be nominated and not chosen for induction, he/she will rema</w:t>
      </w:r>
      <w:r w:rsidR="00370C42">
        <w:rPr>
          <w:sz w:val="28"/>
          <w:szCs w:val="28"/>
        </w:rPr>
        <w:t>in eligible as a candidate for the next 2 selection processes.</w:t>
      </w:r>
    </w:p>
    <w:p w14:paraId="1FAEDCFA" w14:textId="77777777" w:rsidR="00370C42" w:rsidRDefault="00370C42" w:rsidP="00A7680F">
      <w:pPr>
        <w:ind w:left="-240" w:right="-720"/>
        <w:rPr>
          <w:sz w:val="28"/>
          <w:szCs w:val="28"/>
        </w:rPr>
      </w:pPr>
      <w:r>
        <w:rPr>
          <w:sz w:val="28"/>
          <w:szCs w:val="28"/>
        </w:rPr>
        <w:t>*Nominee will have an open file</w:t>
      </w:r>
      <w:r w:rsidR="00D1453F">
        <w:rPr>
          <w:sz w:val="28"/>
          <w:szCs w:val="28"/>
        </w:rPr>
        <w:t xml:space="preserve"> for additional information on the</w:t>
      </w:r>
      <w:r>
        <w:rPr>
          <w:sz w:val="28"/>
          <w:szCs w:val="28"/>
        </w:rPr>
        <w:t xml:space="preserve"> candidate.</w:t>
      </w:r>
    </w:p>
    <w:p w14:paraId="12602E6D" w14:textId="77777777" w:rsidR="00370C42" w:rsidRDefault="00370C42" w:rsidP="00A7680F">
      <w:pPr>
        <w:ind w:left="-240" w:right="-720"/>
        <w:rPr>
          <w:sz w:val="28"/>
          <w:szCs w:val="28"/>
        </w:rPr>
      </w:pPr>
      <w:r>
        <w:rPr>
          <w:sz w:val="28"/>
          <w:szCs w:val="28"/>
        </w:rPr>
        <w:t>*Nominee must have all accomplishments</w:t>
      </w:r>
      <w:r w:rsidR="00D1453F">
        <w:rPr>
          <w:sz w:val="28"/>
          <w:szCs w:val="28"/>
        </w:rPr>
        <w:t xml:space="preserve"> verified to be</w:t>
      </w:r>
      <w:r>
        <w:rPr>
          <w:sz w:val="28"/>
          <w:szCs w:val="28"/>
        </w:rPr>
        <w:t xml:space="preserve"> authentic and validated by the nominator.</w:t>
      </w:r>
    </w:p>
    <w:p w14:paraId="0EE1C9A4" w14:textId="77777777" w:rsidR="00370C42" w:rsidRDefault="00370C42" w:rsidP="00A7680F">
      <w:pPr>
        <w:ind w:left="-240" w:right="-720"/>
        <w:rPr>
          <w:sz w:val="28"/>
          <w:szCs w:val="28"/>
        </w:rPr>
      </w:pPr>
    </w:p>
    <w:p w14:paraId="07015B58" w14:textId="77777777" w:rsidR="00370C42" w:rsidRDefault="00370C42" w:rsidP="00A7680F">
      <w:pPr>
        <w:ind w:left="-240" w:right="-720"/>
        <w:rPr>
          <w:sz w:val="28"/>
          <w:szCs w:val="28"/>
        </w:rPr>
      </w:pPr>
    </w:p>
    <w:p w14:paraId="5A19EC60" w14:textId="77777777" w:rsidR="00A7680F" w:rsidRPr="00370C42" w:rsidRDefault="00370C42" w:rsidP="00370C42">
      <w:pPr>
        <w:ind w:left="-240" w:right="-720"/>
        <w:rPr>
          <w:sz w:val="28"/>
          <w:szCs w:val="28"/>
        </w:rPr>
      </w:pPr>
      <w:r>
        <w:rPr>
          <w:b/>
          <w:i/>
          <w:sz w:val="32"/>
          <w:szCs w:val="32"/>
        </w:rPr>
        <w:t>Please provide a brief narrative describing how the nominee meets the criteria and why you believe he or she should be included in the Hall of Fame.  Mail it to</w:t>
      </w:r>
      <w:r w:rsidRPr="00370C42">
        <w:rPr>
          <w:b/>
          <w:sz w:val="32"/>
          <w:szCs w:val="32"/>
        </w:rPr>
        <w:t xml:space="preserve">: </w:t>
      </w:r>
    </w:p>
    <w:p w14:paraId="2F8DFB90" w14:textId="77777777" w:rsidR="00A7680F" w:rsidRPr="00370C42" w:rsidRDefault="00A7680F" w:rsidP="00A7680F">
      <w:pPr>
        <w:ind w:right="-720"/>
        <w:rPr>
          <w:sz w:val="28"/>
          <w:szCs w:val="28"/>
        </w:rPr>
      </w:pPr>
    </w:p>
    <w:p w14:paraId="74F8913C" w14:textId="2141C92D" w:rsidR="00370C42" w:rsidRPr="00370C42" w:rsidRDefault="00370C42" w:rsidP="00370C42">
      <w:pPr>
        <w:ind w:left="-240" w:right="-720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370C42">
        <w:rPr>
          <w:b/>
          <w:sz w:val="32"/>
          <w:szCs w:val="32"/>
        </w:rPr>
        <w:t xml:space="preserve">Todd County </w:t>
      </w:r>
      <w:r w:rsidR="00853BB9">
        <w:rPr>
          <w:b/>
          <w:sz w:val="32"/>
          <w:szCs w:val="32"/>
        </w:rPr>
        <w:t xml:space="preserve">High </w:t>
      </w:r>
      <w:r w:rsidRPr="00370C42">
        <w:rPr>
          <w:b/>
          <w:sz w:val="32"/>
          <w:szCs w:val="32"/>
        </w:rPr>
        <w:t>Schools</w:t>
      </w:r>
      <w:r w:rsidR="00813C8B">
        <w:rPr>
          <w:b/>
          <w:sz w:val="32"/>
          <w:szCs w:val="32"/>
        </w:rPr>
        <w:t>’</w:t>
      </w:r>
      <w:bookmarkStart w:id="0" w:name="_GoBack"/>
      <w:bookmarkEnd w:id="0"/>
      <w:r w:rsidRPr="00370C42">
        <w:rPr>
          <w:b/>
          <w:sz w:val="32"/>
          <w:szCs w:val="32"/>
        </w:rPr>
        <w:t xml:space="preserve"> Hall of Fame</w:t>
      </w:r>
    </w:p>
    <w:p w14:paraId="7EE8A766" w14:textId="77777777" w:rsidR="00370C42" w:rsidRDefault="00370C42" w:rsidP="00370C42">
      <w:pPr>
        <w:ind w:left="2640" w:right="-720" w:firstLine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370C42">
        <w:rPr>
          <w:b/>
          <w:sz w:val="32"/>
          <w:szCs w:val="32"/>
        </w:rPr>
        <w:t xml:space="preserve">Todd County Board </w:t>
      </w:r>
      <w:proofErr w:type="gramStart"/>
      <w:r w:rsidRPr="00370C42">
        <w:rPr>
          <w:b/>
          <w:sz w:val="32"/>
          <w:szCs w:val="32"/>
        </w:rPr>
        <w:t>of</w:t>
      </w:r>
      <w:proofErr w:type="gramEnd"/>
      <w:r w:rsidRPr="00370C42">
        <w:rPr>
          <w:b/>
          <w:sz w:val="32"/>
          <w:szCs w:val="32"/>
        </w:rPr>
        <w:t xml:space="preserve"> Education</w:t>
      </w:r>
    </w:p>
    <w:p w14:paraId="3E6AF6F4" w14:textId="77777777" w:rsidR="00370C42" w:rsidRDefault="00370C42" w:rsidP="00370C42">
      <w:pPr>
        <w:ind w:left="-240" w:right="-720"/>
        <w:rPr>
          <w:b/>
          <w:sz w:val="32"/>
          <w:szCs w:val="32"/>
        </w:rPr>
      </w:pPr>
      <w:r w:rsidRPr="00370C4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</w:t>
      </w:r>
      <w:r w:rsidRPr="00370C42">
        <w:rPr>
          <w:b/>
          <w:sz w:val="32"/>
          <w:szCs w:val="32"/>
        </w:rPr>
        <w:t>205 Air</w:t>
      </w:r>
      <w:r>
        <w:rPr>
          <w:b/>
          <w:sz w:val="32"/>
          <w:szCs w:val="32"/>
        </w:rPr>
        <w:t xml:space="preserve">port Road </w:t>
      </w:r>
    </w:p>
    <w:p w14:paraId="2890D512" w14:textId="77777777" w:rsidR="00370C42" w:rsidRPr="00370C42" w:rsidRDefault="00370C42" w:rsidP="00370C42">
      <w:pPr>
        <w:ind w:left="-240" w:right="-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Elkton, KY 42220  </w:t>
      </w:r>
      <w:r w:rsidRPr="00370C42">
        <w:rPr>
          <w:sz w:val="28"/>
          <w:szCs w:val="28"/>
        </w:rPr>
        <w:t xml:space="preserve"> </w:t>
      </w:r>
    </w:p>
    <w:p w14:paraId="574AD2A1" w14:textId="77777777" w:rsidR="00370C42" w:rsidRPr="00370C42" w:rsidRDefault="00370C42" w:rsidP="00370C42">
      <w:pPr>
        <w:ind w:right="-720"/>
        <w:rPr>
          <w:sz w:val="28"/>
          <w:szCs w:val="28"/>
        </w:rPr>
      </w:pPr>
    </w:p>
    <w:p w14:paraId="6C7F4214" w14:textId="77777777" w:rsidR="00A7680F" w:rsidRPr="00370C42" w:rsidRDefault="00A7680F" w:rsidP="00A7680F">
      <w:pPr>
        <w:ind w:right="-720"/>
        <w:rPr>
          <w:sz w:val="28"/>
          <w:szCs w:val="28"/>
        </w:rPr>
      </w:pPr>
    </w:p>
    <w:p w14:paraId="6916E011" w14:textId="77777777" w:rsidR="00477B5E" w:rsidRPr="00370C42" w:rsidRDefault="00477B5E" w:rsidP="00A7680F">
      <w:pPr>
        <w:ind w:right="-720"/>
        <w:rPr>
          <w:sz w:val="28"/>
          <w:szCs w:val="28"/>
        </w:rPr>
      </w:pPr>
    </w:p>
    <w:sectPr w:rsidR="00477B5E" w:rsidRPr="00370C42" w:rsidSect="00C46B7B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4245"/>
    <w:multiLevelType w:val="hybridMultilevel"/>
    <w:tmpl w:val="0606907A"/>
    <w:lvl w:ilvl="0" w:tplc="CD5CE0BC">
      <w:numFmt w:val="bullet"/>
      <w:lvlText w:val=""/>
      <w:lvlJc w:val="left"/>
      <w:pPr>
        <w:ind w:left="1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</w:abstractNum>
  <w:abstractNum w:abstractNumId="1">
    <w:nsid w:val="42EE79AD"/>
    <w:multiLevelType w:val="hybridMultilevel"/>
    <w:tmpl w:val="E5F69912"/>
    <w:lvl w:ilvl="0" w:tplc="E496FB86">
      <w:numFmt w:val="bullet"/>
      <w:lvlText w:val=""/>
      <w:lvlJc w:val="left"/>
      <w:pPr>
        <w:ind w:left="1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7B"/>
    <w:rsid w:val="00072428"/>
    <w:rsid w:val="00370C42"/>
    <w:rsid w:val="004635A1"/>
    <w:rsid w:val="00477B5E"/>
    <w:rsid w:val="00813C8B"/>
    <w:rsid w:val="00853BB9"/>
    <w:rsid w:val="00A37A2D"/>
    <w:rsid w:val="00A7680F"/>
    <w:rsid w:val="00C46B7B"/>
    <w:rsid w:val="00D145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55C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577</Words>
  <Characters>3293</Characters>
  <Application>Microsoft Macintosh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Harper</dc:creator>
  <cp:keywords/>
  <dc:description/>
  <cp:lastModifiedBy>Fred Harper</cp:lastModifiedBy>
  <cp:revision>5</cp:revision>
  <cp:lastPrinted>2016-05-03T16:33:00Z</cp:lastPrinted>
  <dcterms:created xsi:type="dcterms:W3CDTF">2015-10-27T20:53:00Z</dcterms:created>
  <dcterms:modified xsi:type="dcterms:W3CDTF">2016-05-03T16:35:00Z</dcterms:modified>
</cp:coreProperties>
</file>