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15" w:rsidRDefault="00903322" w:rsidP="00D30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6"/>
          <w:szCs w:val="26"/>
        </w:rPr>
      </w:pPr>
      <w:r>
        <w:rPr>
          <w:rFonts w:ascii="TimesNewRomanPSMT-Identity-H" w:hAnsi="TimesNewRomanPSMT-Identity-H" w:cs="TimesNewRomanPSMT-Identity-H"/>
          <w:sz w:val="26"/>
          <w:szCs w:val="26"/>
        </w:rPr>
        <w:t>AMITE</w:t>
      </w:r>
      <w:r w:rsidR="000A2153">
        <w:rPr>
          <w:rFonts w:ascii="TimesNewRomanPSMT-Identity-H" w:hAnsi="TimesNewRomanPSMT-Identity-H" w:cs="TimesNewRomanPSMT-Identity-H"/>
          <w:sz w:val="26"/>
          <w:szCs w:val="26"/>
        </w:rPr>
        <w:t xml:space="preserve"> COUNTY</w:t>
      </w:r>
      <w:r>
        <w:rPr>
          <w:rFonts w:ascii="TimesNewRomanPSMT-Identity-H" w:hAnsi="TimesNewRomanPSMT-Identity-H" w:cs="TimesNewRomanPSMT-Identity-H"/>
          <w:sz w:val="26"/>
          <w:szCs w:val="26"/>
        </w:rPr>
        <w:t xml:space="preserve"> HIGH</w:t>
      </w:r>
      <w:r w:rsidR="00866E15">
        <w:rPr>
          <w:rFonts w:ascii="TimesNewRomanPSMT-Identity-H" w:hAnsi="TimesNewRomanPSMT-Identity-H" w:cs="TimesNewRomanPSMT-Identity-H"/>
          <w:sz w:val="26"/>
          <w:szCs w:val="26"/>
        </w:rPr>
        <w:t xml:space="preserve"> </w:t>
      </w:r>
      <w:r w:rsidR="00866E15">
        <w:rPr>
          <w:rFonts w:ascii="TimesNewRomanPSMT-Identity-H" w:hAnsi="TimesNewRomanPSMT-Identity-H" w:cs="TimesNewRomanPSMT-Identity-H"/>
          <w:sz w:val="32"/>
          <w:szCs w:val="32"/>
        </w:rPr>
        <w:t>S</w:t>
      </w:r>
      <w:r w:rsidR="00866E15">
        <w:rPr>
          <w:rFonts w:ascii="TimesNewRomanPSMT-Identity-H" w:hAnsi="TimesNewRomanPSMT-Identity-H" w:cs="TimesNewRomanPSMT-Identity-H"/>
          <w:sz w:val="26"/>
          <w:szCs w:val="26"/>
        </w:rPr>
        <w:t>CHOOL</w:t>
      </w:r>
    </w:p>
    <w:p w:rsidR="00866E15" w:rsidRDefault="00866E15" w:rsidP="00D30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600 I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rene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Street</w:t>
      </w:r>
    </w:p>
    <w:p w:rsidR="00866E15" w:rsidRDefault="00D30E84" w:rsidP="00D30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Liberty, MS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 xml:space="preserve"> 97463</w:t>
      </w:r>
    </w:p>
    <w:p w:rsidR="00866E15" w:rsidRDefault="00866E15" w:rsidP="00D30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Phone: (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601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) 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657-8920</w:t>
      </w:r>
    </w:p>
    <w:p w:rsidR="00866E15" w:rsidRDefault="00866E15" w:rsidP="00D30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Fax: (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601</w:t>
      </w:r>
      <w:r>
        <w:rPr>
          <w:rFonts w:ascii="TimesNewRomanPSMT-Identity-H" w:hAnsi="TimesNewRomanPSMT-Identity-H" w:cs="TimesNewRomanPSMT-Identity-H"/>
          <w:sz w:val="24"/>
          <w:szCs w:val="24"/>
        </w:rPr>
        <w:t>)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657-4044</w:t>
      </w:r>
    </w:p>
    <w:p w:rsidR="00D30E84" w:rsidRDefault="00D30E84" w:rsidP="00D30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D30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>Parental Involvement Policy/Plan</w:t>
      </w:r>
    </w:p>
    <w:p w:rsidR="00D30E84" w:rsidRDefault="00D30E84" w:rsidP="00D30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PART I. GENERAL EXPECTATIONS</w:t>
      </w:r>
    </w:p>
    <w:p w:rsidR="00D30E84" w:rsidRDefault="00D30E8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The following are components of the 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Amite County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High School (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HS) Parental Involvement Policy Plan,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which comply with the statutory requirements.</w:t>
      </w:r>
    </w:p>
    <w:p w:rsidR="00D30E84" w:rsidRDefault="00D30E84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One requirement of Section 1118 of the ESEA is a school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-</w:t>
      </w:r>
      <w:r>
        <w:rPr>
          <w:rFonts w:ascii="TimesNewRomanPSMT-Identity-H" w:hAnsi="TimesNewRomanPSMT-Identity-H" w:cs="TimesNewRomanPSMT-Identity-H"/>
          <w:sz w:val="24"/>
          <w:szCs w:val="24"/>
        </w:rPr>
        <w:t>parent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compact, which is included as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an attachment.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 w:rsidR="009948C6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notifies parents of the Parental Involvement policy in an understandable and uniform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format and, to the extent practicable, in the native language of the parents. The policy is made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available to the local community and is reviewed annually and updated as necessary.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In carrying out the Title I, Part A, parental involvement requirements, the school will provide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several opportunities for the participation of parents with limited English proficiency, parents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with disabilities, and parents of migratory children, including providing information and school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reports required under section 1111 of the ESEA in an understandable and uniform format and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including alternative formats upon request and, to the extent practicable, in language parents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understand.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If the school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-</w:t>
      </w:r>
      <w:r>
        <w:rPr>
          <w:rFonts w:ascii="TimesNewRomanPSMT-Identity-H" w:hAnsi="TimesNewRomanPSMT-Identity-H" w:cs="TimesNewRomanPSMT-Identity-H"/>
          <w:sz w:val="24"/>
          <w:szCs w:val="24"/>
        </w:rPr>
        <w:t>wide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program plan for Title I, Part A, developed under section 1114(b) of the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ESEA, is not satisfactory to the parents of participating children, 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 forward such parent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concerns about the plan to the District Office.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HS will involve the parents of children served in the Title I, Part A 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program in decisions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about how the one percent (1%) of Title I, Part A funds reserved for parental involvement is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appropriated, and will ensure that not less than ninety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-</w:t>
      </w:r>
      <w:r>
        <w:rPr>
          <w:rFonts w:ascii="TimesNewRomanPSMT-Identity-H" w:hAnsi="TimesNewRomanPSMT-Identity-H" w:cs="TimesNewRomanPSMT-Identity-H"/>
          <w:sz w:val="24"/>
          <w:szCs w:val="24"/>
        </w:rPr>
        <w:t>five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percent (95%) of the Title funds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reserved goes directly to the schools.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Along with strengthening relationships with parents, 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 work with its staff to develop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capacity for strong parental involvement to ensure effective involvement of parents and to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support a partnership among the school, parents, and the community to improve student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academic achievement.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 review and consider other reasonable support for parental involvement activities under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section 1118 of the ESEA as may be requested by parents.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· 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 be governed by the following statutory definition of parental involvement, and will</w:t>
      </w:r>
      <w:r w:rsidR="00D30E84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carry out programs, activities, and procedures in accordance with this definition:</w:t>
      </w:r>
    </w:p>
    <w:p w:rsidR="00D30E84" w:rsidRDefault="00D30E84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Parental involvement means the participation of parents in regular, two</w:t>
      </w:r>
      <w:r w:rsidR="00D30E84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-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way,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and meaningful</w:t>
      </w:r>
      <w:r w:rsidR="00D30E84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communication involving student academic learning and other school activities, including</w:t>
      </w:r>
      <w:r w:rsidR="006302CC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ensuring—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</w:p>
    <w:p w:rsidR="00866E15" w:rsidRDefault="00866E15" w:rsidP="006302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(A) that parents play an integral role in assisting their child’s learning;</w:t>
      </w:r>
    </w:p>
    <w:p w:rsidR="00866E15" w:rsidRDefault="00866E15" w:rsidP="006302C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(B) that parents are encouraged to be actively involved in their child’s education </w:t>
      </w:r>
      <w:r w:rsidR="006302CC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        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at school;</w:t>
      </w:r>
    </w:p>
    <w:p w:rsidR="00866E15" w:rsidRDefault="00866E15" w:rsidP="006302C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(C) that parents are full partners in their child’s education and are included, as appropriate,</w:t>
      </w:r>
      <w:r w:rsidR="006302CC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in decision</w:t>
      </w:r>
      <w:r w:rsidR="006302CC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making</w:t>
      </w:r>
      <w:r w:rsidR="006302CC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and on advisory committees to assist in the education of their child;</w:t>
      </w:r>
    </w:p>
    <w:p w:rsidR="00866E15" w:rsidRDefault="00866E15" w:rsidP="006302CC">
      <w:pPr>
        <w:autoSpaceDE w:val="0"/>
        <w:autoSpaceDN w:val="0"/>
        <w:adjustRightInd w:val="0"/>
        <w:spacing w:after="0" w:line="240" w:lineRule="auto"/>
        <w:ind w:left="585"/>
        <w:rPr>
          <w:rFonts w:ascii="TimesNewRomanPS-BoldItalicMT-Id" w:hAnsi="TimesNewRomanPS-BoldItalicMT-Id" w:cs="TimesNewRomanPS-BoldItalicMT-Id"/>
          <w:b/>
          <w:bCs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(D) the carrying out of other activities, such as those described in section 1118 </w:t>
      </w:r>
      <w:r w:rsidR="00903322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of the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 ESEA</w:t>
      </w:r>
      <w:r>
        <w:rPr>
          <w:rFonts w:ascii="TimesNewRomanPS-BoldItalicMT-Id" w:hAnsi="TimesNewRomanPS-BoldItalicMT-Id" w:cs="TimesNewRomanPS-BoldItalicMT-Id"/>
          <w:b/>
          <w:bCs/>
          <w:i/>
          <w:iCs/>
          <w:sz w:val="24"/>
          <w:szCs w:val="24"/>
        </w:rPr>
        <w:t>.</w:t>
      </w:r>
    </w:p>
    <w:p w:rsidR="006302CC" w:rsidRDefault="006302CC" w:rsidP="006302CC">
      <w:pPr>
        <w:autoSpaceDE w:val="0"/>
        <w:autoSpaceDN w:val="0"/>
        <w:adjustRightInd w:val="0"/>
        <w:spacing w:after="0" w:line="240" w:lineRule="auto"/>
        <w:ind w:left="585"/>
        <w:rPr>
          <w:rFonts w:ascii="TimesNewRomanPS-BoldItalicMT-Id" w:hAnsi="TimesNewRomanPS-BoldItalicMT-Id" w:cs="TimesNewRomanPS-BoldItalicMT-Id"/>
          <w:b/>
          <w:bCs/>
          <w:i/>
          <w:iCs/>
          <w:sz w:val="24"/>
          <w:szCs w:val="24"/>
        </w:rPr>
      </w:pPr>
    </w:p>
    <w:p w:rsidR="00866E15" w:rsidRDefault="00866E15" w:rsidP="006302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PART</w:t>
      </w:r>
      <w:r w:rsidR="006302CC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II. </w:t>
      </w:r>
      <w:r w:rsidR="006302CC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DESCRIPTION OF HOW </w:t>
      </w:r>
      <w:r w:rsidR="006302CC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AMITE COUNTY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HIGH SCHOOL WILL IMPLEMENT</w:t>
      </w:r>
      <w:r w:rsidR="006A351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REQUIRED SCHOOL PARENTAL INVOLVEMENT POLICY COMPONENTS</w:t>
      </w:r>
    </w:p>
    <w:p w:rsidR="006302CC" w:rsidRDefault="006302CC" w:rsidP="006302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1. 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HS will take the following actions to involve parents in the joint development of its 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    </w:t>
      </w:r>
      <w:r>
        <w:rPr>
          <w:rFonts w:ascii="TimesNewRomanPSMT-Identity-H" w:hAnsi="TimesNewRomanPSMT-Identity-H" w:cs="TimesNewRomanPSMT-Identity-H"/>
          <w:sz w:val="24"/>
          <w:szCs w:val="24"/>
        </w:rPr>
        <w:t>school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parental involvement plan under section 1118 of the ESEA: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Convene a yearly community/parent school advisory committee meeting in the Spring 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    </w:t>
      </w:r>
      <w:r>
        <w:rPr>
          <w:rFonts w:ascii="TimesNewRomanPSMT-Identity-H" w:hAnsi="TimesNewRomanPSMT-Identity-H" w:cs="TimesNewRomanPSMT-Identity-H"/>
          <w:sz w:val="24"/>
          <w:szCs w:val="24"/>
        </w:rPr>
        <w:t>to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update the School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>-</w:t>
      </w:r>
      <w:r>
        <w:rPr>
          <w:rFonts w:ascii="TimesNewRomanPSMT-Identity-H" w:hAnsi="TimesNewRomanPSMT-Identity-H" w:cs="TimesNewRomanPSMT-Identity-H"/>
          <w:sz w:val="24"/>
          <w:szCs w:val="24"/>
        </w:rPr>
        <w:t>Wide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and Parental Involvement plans.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Conduct a yearly informational meeting in the Fall to present the Parent Involvement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plan and School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>-</w:t>
      </w:r>
      <w:r>
        <w:rPr>
          <w:rFonts w:ascii="TimesNewRomanPSMT-Identity-H" w:hAnsi="TimesNewRomanPSMT-Identity-H" w:cs="TimesNewRomanPSMT-Identity-H"/>
          <w:sz w:val="24"/>
          <w:szCs w:val="24"/>
        </w:rPr>
        <w:t>Wide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Title 1 plan to the parents and community.</w:t>
      </w:r>
    </w:p>
    <w:p w:rsidR="006302CC" w:rsidRDefault="006302CC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2. 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 take the following actions to involve parents in the process of school review and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improvement under section 1116 of the ESEA: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Provide information to parents concerning academic progress in the form of progress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reports, report cards and parent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>-</w:t>
      </w:r>
      <w:r>
        <w:rPr>
          <w:rFonts w:ascii="TimesNewRomanPSMT-Identity-H" w:hAnsi="TimesNewRomanPSMT-Identity-H" w:cs="TimesNewRomanPSMT-Identity-H"/>
          <w:sz w:val="24"/>
          <w:szCs w:val="24"/>
        </w:rPr>
        <w:t>teacher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conferences. In addition, teachers and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administrators contact parents by telephone and/or email when more immediate attention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concerning academic status is warranted.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Ensure that parents have reasonable access to staff by publishing email addresses and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school extensions. This directory information is also listed on the 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Amite </w:t>
      </w:r>
      <w:r w:rsidR="00903322">
        <w:rPr>
          <w:rFonts w:ascii="TimesNewRomanPSMT-Identity-H" w:hAnsi="TimesNewRomanPSMT-Identity-H" w:cs="TimesNewRomanPSMT-Identity-H"/>
          <w:sz w:val="24"/>
          <w:szCs w:val="24"/>
        </w:rPr>
        <w:t>County School</w:t>
      </w:r>
      <w:r w:rsidR="006302CC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District website.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Solicit Parent suggestions on an annual basis concerning the planning, development,</w:t>
      </w:r>
    </w:p>
    <w:p w:rsidR="00866E15" w:rsidRDefault="005D450A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  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operation and evaluation of the Title programs.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Provide timely response to parent recommendations.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903322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lastRenderedPageBreak/>
        <w:t>3 .</w:t>
      </w:r>
      <w:r w:rsidR="005D450A">
        <w:rPr>
          <w:rFonts w:ascii="TimesNewRomanPSMT-Identity-H" w:hAnsi="TimesNewRomanPSMT-Identity-H" w:cs="TimesNewRomanPSMT-Identity-H"/>
          <w:sz w:val="24"/>
          <w:szCs w:val="24"/>
        </w:rPr>
        <w:t>AC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HS will hold an annual meeting to inform parents of the school’s participation in Title I, Part A</w:t>
      </w:r>
      <w:r w:rsidR="005D450A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programs, and to explain the Title I, Part A requirements and the rights of parents to be involved</w:t>
      </w:r>
      <w:r w:rsidR="005D450A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in Title I, Part A programs.</w:t>
      </w:r>
    </w:p>
    <w:p w:rsidR="005D450A" w:rsidRDefault="005D450A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4. </w:t>
      </w:r>
      <w:r w:rsidR="005D450A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 provide information about Title I, Part A programs to parents of participating students</w:t>
      </w:r>
      <w:r w:rsidR="00E0318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in a timely manner that includes a description and explanation of the school’s curriculum, the</w:t>
      </w:r>
      <w:r w:rsidR="00E0318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forms of academic assessment used to measure student’s progress, and the proficiency levels</w:t>
      </w:r>
      <w:r w:rsidR="00E0318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students are expected to meet. This information will be available via:</w:t>
      </w:r>
    </w:p>
    <w:p w:rsidR="00E03185" w:rsidRDefault="00E0318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Parent Open House – Curriculum night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Student / Parent / Teacher Conferences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 w:rsidR="00E03185">
        <w:rPr>
          <w:rFonts w:ascii="SymbolMT" w:hAnsi="SymbolMT" w:cs="SymbolMT"/>
          <w:sz w:val="24"/>
          <w:szCs w:val="24"/>
        </w:rPr>
        <w:t xml:space="preserve">Amite County </w:t>
      </w:r>
      <w:r>
        <w:rPr>
          <w:rFonts w:ascii="TimesNewRomanPSMT-Identity-H" w:hAnsi="TimesNewRomanPSMT-Identity-H" w:cs="TimesNewRomanPSMT-Identity-H"/>
          <w:sz w:val="24"/>
          <w:szCs w:val="24"/>
        </w:rPr>
        <w:t>School Report Card results mailed to parents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Curriculum Guides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E0318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 w:rsidRPr="00E03185">
        <w:rPr>
          <w:rFonts w:ascii="TimesNewRomanPSMT-Identity-H" w:hAnsi="TimesNewRomanPSMT-Identity-H" w:cs="TimesNewRomanPSMT-Identity-H"/>
          <w:sz w:val="24"/>
          <w:szCs w:val="24"/>
        </w:rPr>
        <w:t xml:space="preserve">5. </w:t>
      </w:r>
      <w:r w:rsidR="00E03185" w:rsidRPr="00E03185">
        <w:rPr>
          <w:rFonts w:ascii="TimesNewRomanPSMT-Identity-H" w:hAnsi="TimesNewRomanPSMT-Identity-H" w:cs="TimesNewRomanPSMT-Identity-H"/>
          <w:sz w:val="24"/>
          <w:szCs w:val="24"/>
        </w:rPr>
        <w:t xml:space="preserve">  ACHS</w:t>
      </w:r>
      <w:r w:rsidRPr="00E03185">
        <w:rPr>
          <w:rFonts w:ascii="TimesNewRomanPSMT-Identity-H" w:hAnsi="TimesNewRomanPSMT-Identity-H" w:cs="TimesNewRomanPSMT-Identity-H"/>
          <w:sz w:val="24"/>
          <w:szCs w:val="24"/>
        </w:rPr>
        <w:t xml:space="preserve"> will at the request of parents, provide opportunities for regular meetings for </w:t>
      </w:r>
      <w:r w:rsidR="00E03185" w:rsidRPr="00E03185">
        <w:rPr>
          <w:rFonts w:ascii="TimesNewRomanPSMT-Identity-H" w:hAnsi="TimesNewRomanPSMT-Identity-H" w:cs="TimesNewRomanPSMT-Identity-H"/>
          <w:sz w:val="24"/>
          <w:szCs w:val="24"/>
        </w:rPr>
        <w:t xml:space="preserve">      </w:t>
      </w:r>
      <w:r w:rsidRPr="00E03185">
        <w:rPr>
          <w:rFonts w:ascii="TimesNewRomanPSMT-Identity-H" w:hAnsi="TimesNewRomanPSMT-Identity-H" w:cs="TimesNewRomanPSMT-Identity-H"/>
          <w:sz w:val="24"/>
          <w:szCs w:val="24"/>
        </w:rPr>
        <w:t>parents to</w:t>
      </w:r>
      <w:r w:rsidR="00E03185" w:rsidRPr="00E0318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 w:rsidRPr="00E03185">
        <w:rPr>
          <w:rFonts w:ascii="TimesNewRomanPSMT-Identity-H" w:hAnsi="TimesNewRomanPSMT-Identity-H" w:cs="TimesNewRomanPSMT-Identity-H"/>
          <w:sz w:val="24"/>
          <w:szCs w:val="24"/>
        </w:rPr>
        <w:t>formulate suggestions and to participate, as appropriate, in decisions about the education of their</w:t>
      </w:r>
      <w:r w:rsidR="00E03185" w:rsidRPr="00E0318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 w:rsidRPr="00E03185">
        <w:rPr>
          <w:rFonts w:ascii="TimesNewRomanPSMT-Identity-H" w:hAnsi="TimesNewRomanPSMT-Identity-H" w:cs="TimesNewRomanPSMT-Identity-H"/>
          <w:sz w:val="24"/>
          <w:szCs w:val="24"/>
        </w:rPr>
        <w:t>children. The school will respond to any such suggestions as soon as practicably possible by:</w:t>
      </w:r>
      <w:r w:rsidR="00E0318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</w:p>
    <w:p w:rsidR="00E03185" w:rsidRPr="00E03185" w:rsidRDefault="00E03185" w:rsidP="00E0318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Bringing suggestions to staff via staff meetings for input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Adding items to the school wide action plan as deemed appropriate by Site Council</w:t>
      </w:r>
    </w:p>
    <w:p w:rsidR="00866E15" w:rsidRDefault="00E0318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  </w:t>
      </w:r>
      <w:r w:rsidR="006A3511">
        <w:rPr>
          <w:rFonts w:ascii="TimesNewRomanPSMT-Identity-H" w:hAnsi="TimesNewRomanPSMT-Identity-H" w:cs="TimesNewRomanPSMT-Identity-H"/>
          <w:sz w:val="24"/>
          <w:szCs w:val="24"/>
        </w:rPr>
        <w:t>R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eview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6. </w:t>
      </w:r>
      <w:r w:rsidR="00E03185">
        <w:rPr>
          <w:rFonts w:ascii="TimesNewRomanPSMT-Identity-H" w:hAnsi="TimesNewRomanPSMT-Identity-H" w:cs="TimesNewRomanPSMT-Identity-H"/>
          <w:sz w:val="24"/>
          <w:szCs w:val="24"/>
        </w:rPr>
        <w:t>ACHS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will provide each parent an individual student report on the performance of </w:t>
      </w:r>
      <w:r w:rsidR="00EF0CD9">
        <w:rPr>
          <w:rFonts w:ascii="TimesNewRomanPSMT-Identity-H" w:hAnsi="TimesNewRomanPSMT-Identity-H" w:cs="TimesNewRomanPSMT-Identity-H"/>
          <w:sz w:val="24"/>
          <w:szCs w:val="24"/>
        </w:rPr>
        <w:t xml:space="preserve">  </w:t>
      </w:r>
      <w:r>
        <w:rPr>
          <w:rFonts w:ascii="TimesNewRomanPSMT-Identity-H" w:hAnsi="TimesNewRomanPSMT-Identity-H" w:cs="TimesNewRomanPSMT-Identity-H"/>
          <w:sz w:val="24"/>
          <w:szCs w:val="24"/>
        </w:rPr>
        <w:t>their child on</w:t>
      </w:r>
      <w:r w:rsidR="00E0318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all State assessments, including math, language arts and reading. This information is</w:t>
      </w:r>
      <w:r w:rsidR="00E0318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communicated via:</w:t>
      </w:r>
    </w:p>
    <w:p w:rsidR="00E03185" w:rsidRDefault="00E0318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Discussion of </w:t>
      </w:r>
      <w:r w:rsidR="00E342EE">
        <w:rPr>
          <w:rFonts w:ascii="TimesNewRomanPSMT-Identity-H" w:hAnsi="TimesNewRomanPSMT-Identity-H" w:cs="TimesNewRomanPSMT-Identity-H"/>
          <w:sz w:val="24"/>
          <w:szCs w:val="24"/>
        </w:rPr>
        <w:t>SAPT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results at conferences,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Mailing home a copy and explanation of the state assessments,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Individual meeting with principal and/or counselor to review assessments.</w:t>
      </w:r>
    </w:p>
    <w:p w:rsidR="00A15470" w:rsidRDefault="00A15470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7. </w:t>
      </w:r>
      <w:r w:rsidR="00A15470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HS will take the following actions to provide each parent timely notice when their 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    </w:t>
      </w:r>
      <w:r>
        <w:rPr>
          <w:rFonts w:ascii="TimesNewRomanPSMT-Identity-H" w:hAnsi="TimesNewRomanPSMT-Identity-H" w:cs="TimesNewRomanPSMT-Identity-H"/>
          <w:sz w:val="24"/>
          <w:szCs w:val="24"/>
        </w:rPr>
        <w:t>child has</w:t>
      </w:r>
      <w:r w:rsidR="00A15470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been assigned or has been taught for four (4) or more consecutive weeks by a teacher who is not</w:t>
      </w:r>
      <w:r w:rsidR="00A15470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highly qualified within the meaning of the term in section 200.56 </w:t>
      </w:r>
      <w:r w:rsidR="00903322">
        <w:rPr>
          <w:rFonts w:ascii="TimesNewRomanPSMT-Identity-H" w:hAnsi="TimesNewRomanPSMT-Identity-H" w:cs="TimesNewRomanPSMT-Identity-H"/>
          <w:sz w:val="24"/>
          <w:szCs w:val="24"/>
        </w:rPr>
        <w:t>of the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Title I Final Regulations</w:t>
      </w:r>
    </w:p>
    <w:p w:rsidR="000F750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(67 Fed. Reg. 71710, December 2, 2002) by: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Notification by mail within the 4 week period.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A plan will be in place within the 4 week period to bring that teacher to highly qualified</w:t>
      </w:r>
    </w:p>
    <w:p w:rsidR="00866E1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  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status</w:t>
      </w:r>
      <w:r w:rsidR="00903322">
        <w:rPr>
          <w:rFonts w:ascii="TimesNewRomanPSMT-Identity-H" w:hAnsi="TimesNewRomanPSMT-Identity-H" w:cs="TimesNewRomanPSMT-Identity-H"/>
          <w:sz w:val="24"/>
          <w:szCs w:val="24"/>
        </w:rPr>
        <w:t>.</w:t>
      </w:r>
      <w:r w:rsidR="00903322">
        <w:rPr>
          <w:rFonts w:ascii="SymbolMT" w:hAnsi="SymbolMT" w:cs="SymbolMT"/>
          <w:sz w:val="24"/>
          <w:szCs w:val="24"/>
        </w:rPr>
        <w:t xml:space="preserve"> ·</w:t>
      </w:r>
      <w:r w:rsidR="00866E15">
        <w:rPr>
          <w:rFonts w:ascii="SymbolMT" w:hAnsi="SymbolMT" w:cs="SymbolMT"/>
          <w:sz w:val="24"/>
          <w:szCs w:val="24"/>
        </w:rPr>
        <w:t xml:space="preserve">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 xml:space="preserve">Support and resources will be allocated to that teacher to bring them to highly </w:t>
      </w:r>
      <w:r w:rsidR="006A3511">
        <w:rPr>
          <w:rFonts w:ascii="TimesNewRomanPSMT-Identity-H" w:hAnsi="TimesNewRomanPSMT-Identity-H" w:cs="TimesNewRomanPSMT-Identity-H"/>
          <w:sz w:val="24"/>
          <w:szCs w:val="24"/>
        </w:rPr>
        <w:t xml:space="preserve">    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qualified</w:t>
      </w:r>
      <w:r w:rsidR="00AC008F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 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status.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8. </w:t>
      </w:r>
      <w:r w:rsidR="00AC008F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HS will provide assistance to parents of children served by the school, in 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      </w:t>
      </w:r>
      <w:r>
        <w:rPr>
          <w:rFonts w:ascii="TimesNewRomanPSMT-Identity-H" w:hAnsi="TimesNewRomanPSMT-Identity-H" w:cs="TimesNewRomanPSMT-Identity-H"/>
          <w:sz w:val="24"/>
          <w:szCs w:val="24"/>
        </w:rPr>
        <w:t>understanding topics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such as:</w:t>
      </w:r>
    </w:p>
    <w:p w:rsidR="000F750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State’s academic content standards,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State’s student academic achievement standards,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State and local academic assessments including alternate assessments,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Requirements of applicable federal Title programs,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Monitor their child’s progress,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Working with educators.</w:t>
      </w:r>
    </w:p>
    <w:p w:rsidR="000F750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9. 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>ACHS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will provide materials and training to help parents work with their students to improve their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academic achievement, such as literacy training and using technology, as appropriate, to foster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parental involvement, by providing:</w:t>
      </w:r>
    </w:p>
    <w:p w:rsidR="000F750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Meetings with the school counselor and/or other assigned staff member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Parent and Teacher Conferences</w:t>
      </w:r>
    </w:p>
    <w:p w:rsidR="000F750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10. 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will, with the assistance of its parents, educate its teachers, pupil services personnel,</w:t>
      </w:r>
      <w:r w:rsidR="006A3511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principals and other staff in how to reach out to, communicate with, and work with parents as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equal partners in the value and utility of contributions of parents, and in how to implement and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coordinate parent programs and build ties between parents and schools, by:</w:t>
      </w:r>
    </w:p>
    <w:p w:rsidR="000F750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11. 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will, to the extent feasible and appropriate, coordinate and integrate parental involvement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programs with other 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HS activities and programs. When possible, 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 also assist and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support other activities, such as parent resource centers, that encourage and support parents in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more fully participating in the education of their children.</w:t>
      </w:r>
    </w:p>
    <w:p w:rsidR="000F750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12. 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>AC</w:t>
      </w:r>
      <w:r>
        <w:rPr>
          <w:rFonts w:ascii="TimesNewRomanPSMT-Identity-H" w:hAnsi="TimesNewRomanPSMT-Identity-H" w:cs="TimesNewRomanPSMT-Identity-H"/>
          <w:sz w:val="24"/>
          <w:szCs w:val="24"/>
        </w:rPr>
        <w:t>HS will take the following actions to ensure that information related to the school and parent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programs,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meetings, and other activities is sent to parents of participating children in an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understandable and uniform format, including alternative formats upon request, and, to the extent</w:t>
      </w:r>
      <w:r w:rsidR="000F750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practicable, in a language the parents can understand:</w:t>
      </w:r>
    </w:p>
    <w:p w:rsidR="000F7505" w:rsidRDefault="000F750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Notices on the school operated radio station, and in local newspaper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Monthly newsletter to all students and parents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Phone calls to ELL households by a Spanish speaking staff member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Translators are provided at meetings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Community bulletins located in the school and District Office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Flexible parent teacher conference times</w:t>
      </w:r>
    </w:p>
    <w:p w:rsidR="006A3511" w:rsidRDefault="006A3511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CD36E9" w:rsidRDefault="00CD36E9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CD3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PART III DISCRETIONARY SCHOOL PARENTAL INVOLVEMENT POLICY</w:t>
      </w:r>
    </w:p>
    <w:p w:rsidR="00866E15" w:rsidRDefault="00866E15" w:rsidP="00CD3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COMPONENTS</w:t>
      </w:r>
    </w:p>
    <w:p w:rsidR="00CD36E9" w:rsidRDefault="00CD36E9" w:rsidP="00CD3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CD36E9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AC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HS will take the following additional discretionary actions: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Paying reasonable and necessary expenses associated with parental involvement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activities, including transportation and child care costs, to enable parents to participate in</w:t>
      </w:r>
      <w:r w:rsidR="00CD36E9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school</w:t>
      </w:r>
      <w:r w:rsidR="00CD36E9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related</w:t>
      </w:r>
      <w:r w:rsidR="00CD36E9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meetings and training sessions;</w:t>
      </w:r>
      <w:r w:rsidR="00CD36E9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</w:p>
    <w:p w:rsidR="00CD36E9" w:rsidRDefault="00CD36E9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Arranging school meetings at a variety of times, or conducting in</w:t>
      </w:r>
      <w:r w:rsidR="00CD36E9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home</w:t>
      </w:r>
    </w:p>
    <w:p w:rsidR="00866E15" w:rsidRDefault="00CD36E9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C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onferences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between teachers or other educators who work directly with participating children</w:t>
      </w:r>
      <w:r w:rsidR="0029310D">
        <w:rPr>
          <w:rFonts w:ascii="TimesNewRomanPSMT-Identity-H" w:hAnsi="TimesNewRomanPSMT-Identity-H" w:cs="TimesNewRomanPSMT-Identity-H"/>
          <w:sz w:val="24"/>
          <w:szCs w:val="24"/>
        </w:rPr>
        <w:t xml:space="preserve">,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arrange meetings with parents who are unable to attend conferences at school in order to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 w:rsidR="00866E15">
        <w:rPr>
          <w:rFonts w:ascii="TimesNewRomanPSMT-Identity-H" w:hAnsi="TimesNewRomanPSMT-Identity-H" w:cs="TimesNewRomanPSMT-Identity-H"/>
          <w:sz w:val="24"/>
          <w:szCs w:val="24"/>
        </w:rPr>
        <w:t>maximize parental involvement and participation in their children’s education;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Establishing a school parent advisory council to provide advice on all matters related to</w:t>
      </w:r>
      <w:r w:rsidR="00AC008F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parental involvement in Title I, Part A programs;</w:t>
      </w:r>
    </w:p>
    <w:p w:rsidR="00AC008F" w:rsidRDefault="00AC008F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-Identity-H" w:hAnsi="TimesNewRomanPSMT-Identity-H" w:cs="TimesNewRomanPSMT-Identity-H"/>
          <w:sz w:val="24"/>
          <w:szCs w:val="24"/>
        </w:rPr>
        <w:t>Developing appropriate roles for community</w:t>
      </w:r>
      <w:r w:rsidR="00AC008F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based</w:t>
      </w:r>
      <w:r w:rsidR="00AC008F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organizations and businesses, such as</w:t>
      </w:r>
      <w:r w:rsidR="00AC008F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Booster Club, and the Chamber of Commerce, in parental involvement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activities.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* * * * *</w:t>
      </w:r>
    </w:p>
    <w:p w:rsidR="00902C6E" w:rsidRDefault="00902C6E" w:rsidP="00AC00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902C6E" w:rsidRDefault="00902C6E" w:rsidP="00AC00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902C6E" w:rsidRDefault="00902C6E" w:rsidP="00AC00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902C6E" w:rsidRDefault="00902C6E" w:rsidP="00AC00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866E15" w:rsidP="00AC00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PART IV. ADOPTION</w:t>
      </w:r>
    </w:p>
    <w:p w:rsidR="00AC008F" w:rsidRDefault="00AC008F" w:rsidP="00AC00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This School Parental Involvement Policy/Plan has been developed with, and agreed on with, parent</w:t>
      </w:r>
      <w:r w:rsidR="00902C6E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representatives in a Site Council meeting (see attachment).</w:t>
      </w:r>
    </w:p>
    <w:p w:rsidR="00AC008F" w:rsidRDefault="00AC008F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This policy was adopted by the </w:t>
      </w:r>
      <w:r w:rsidR="00AC008F" w:rsidRPr="00AC008F">
        <w:rPr>
          <w:rFonts w:ascii="TimesNewRomanPSMT-Identity-H" w:hAnsi="TimesNewRomanPSMT-Identity-H" w:cs="TimesNewRomanPSMT-Identity-H"/>
          <w:b/>
          <w:sz w:val="24"/>
          <w:szCs w:val="24"/>
        </w:rPr>
        <w:t>Amite County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School District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on </w:t>
      </w:r>
      <w:r w:rsidR="00AC008F" w:rsidRPr="00AC008F">
        <w:rPr>
          <w:rFonts w:ascii="TimesNewRomanPS-BoldMT-Identity" w:hAnsi="TimesNewRomanPS-BoldMT-Identity" w:cs="TimesNewRomanPS-BoldMT-Identity"/>
          <w:b/>
          <w:bCs/>
          <w:sz w:val="24"/>
          <w:szCs w:val="24"/>
          <w:u w:val="single"/>
        </w:rPr>
        <w:t>December 11, 2008</w:t>
      </w:r>
      <w:r w:rsidR="00AC008F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and will be in effect for</w:t>
      </w:r>
      <w:r w:rsidR="00AC008F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the period of 18 months, to be revised in </w:t>
      </w:r>
      <w:r w:rsidR="00C42864">
        <w:rPr>
          <w:rFonts w:ascii="TimesNewRomanPSMT-Identity-H" w:hAnsi="TimesNewRomanPSMT-Identity-H" w:cs="TimesNewRomanPSMT-Identity-H"/>
          <w:sz w:val="24"/>
          <w:szCs w:val="24"/>
        </w:rPr>
        <w:t>June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of 20</w:t>
      </w:r>
      <w:r w:rsidR="00C42864">
        <w:rPr>
          <w:rFonts w:ascii="TimesNewRomanPSMT-Identity-H" w:hAnsi="TimesNewRomanPSMT-Identity-H" w:cs="TimesNewRomanPSMT-Identity-H"/>
          <w:sz w:val="24"/>
          <w:szCs w:val="24"/>
        </w:rPr>
        <w:t>10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. </w:t>
      </w: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__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_____________________________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 xml:space="preserve">(Signature of </w:t>
      </w:r>
      <w:r w:rsidR="00C42864"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Principal</w:t>
      </w: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)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______________________________</w:t>
      </w: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</w:pPr>
      <w:r>
        <w:rPr>
          <w:rFonts w:ascii="TimesNewRomanPS-ItalicMT-Identi" w:hAnsi="TimesNewRomanPS-ItalicMT-Identi" w:cs="TimesNewRomanPS-ItalicMT-Identi"/>
          <w:i/>
          <w:iCs/>
          <w:sz w:val="24"/>
          <w:szCs w:val="24"/>
        </w:rPr>
        <w:t>(Date)</w:t>
      </w: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6A3511" w:rsidRDefault="006A3511" w:rsidP="00C428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866E15" w:rsidRDefault="00C42864" w:rsidP="00C428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lastRenderedPageBreak/>
        <w:t>Amite County</w:t>
      </w:r>
      <w:r w:rsidR="00866E15"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 xml:space="preserve"> High School</w:t>
      </w:r>
    </w:p>
    <w:p w:rsidR="00866E15" w:rsidRDefault="00866E15" w:rsidP="00C428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>Parent</w:t>
      </w:r>
      <w:r w:rsidR="00C42864"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>Student</w:t>
      </w:r>
      <w:r w:rsidR="00C42864"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>School</w:t>
      </w:r>
    </w:p>
    <w:p w:rsidR="00866E15" w:rsidRDefault="00866E15" w:rsidP="00C428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>Compact</w:t>
      </w:r>
    </w:p>
    <w:p w:rsidR="00C42864" w:rsidRDefault="00C42864" w:rsidP="00C428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 w:rsidRPr="00902C6E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Student </w:t>
      </w:r>
      <w:r w:rsidR="00C42864" w:rsidRPr="00902C6E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N</w:t>
      </w:r>
      <w:r w:rsidRPr="00902C6E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ame</w:t>
      </w:r>
      <w:r w:rsidR="00903322" w:rsidRPr="00902C6E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: _</w:t>
      </w:r>
      <w:r w:rsidRPr="00902C6E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___________________________________________</w:t>
      </w:r>
    </w:p>
    <w:p w:rsidR="00C42864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 w:rsidRPr="00902C6E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Parent/Guardian’s Agreement</w:t>
      </w:r>
    </w:p>
    <w:p w:rsidR="00C42864" w:rsidRPr="00902C6E" w:rsidRDefault="00C42864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ItalicMT-Id" w:hAnsi="TimesNewRomanPS-BoldItalicMT-Id" w:cs="TimesNewRomanPS-BoldItalicMT-Id"/>
          <w:b/>
          <w:bCs/>
          <w:i/>
          <w:iCs/>
        </w:rPr>
      </w:pPr>
      <w:r>
        <w:rPr>
          <w:rFonts w:ascii="TimesNewRomanPS-BoldItalicMT-Id" w:hAnsi="TimesNewRomanPS-BoldItalicMT-Id" w:cs="TimesNewRomanPS-BoldItalicMT-Id"/>
          <w:b/>
          <w:bCs/>
          <w:i/>
          <w:iCs/>
        </w:rPr>
        <w:t>I want my child to succeed, so I will encourage him/her by doing the following: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1. Attend Parent/Teacher Conferences and other school functions.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2. Make sure my child attends school regularly and on time.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3. Make every effort to help with homework and talk to my child about what they are learning.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4. Support the school in its efforts to maintain proper discipline.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5. Contact the school when I have questions or concerns.</w:t>
      </w:r>
    </w:p>
    <w:p w:rsid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Parent’s Signature________________________________________ Date______________</w:t>
      </w:r>
    </w:p>
    <w:p w:rsid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Student’s Agreement</w:t>
      </w:r>
    </w:p>
    <w:p w:rsid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ItalicMT-Id" w:hAnsi="TimesNewRomanPS-BoldItalicMT-Id" w:cs="TimesNewRomanPS-BoldItalicMT-Id"/>
          <w:b/>
          <w:bCs/>
          <w:i/>
          <w:iCs/>
        </w:rPr>
      </w:pPr>
      <w:r>
        <w:rPr>
          <w:rFonts w:ascii="TimesNewRomanPS-BoldItalicMT-Id" w:hAnsi="TimesNewRomanPS-BoldItalicMT-Id" w:cs="TimesNewRomanPS-BoldItalicMT-Id"/>
          <w:b/>
          <w:bCs/>
          <w:i/>
          <w:iCs/>
        </w:rPr>
        <w:t>I want to succeed in school, so I will strive to do the following: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1. Do my work to the best of my ability at all times.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2. Follow school and classroom rules.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3. Attend school regularly and be ready to learn.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4. Complete and return homework assignments.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5. Be respectful of all people and property.</w:t>
      </w:r>
    </w:p>
    <w:p w:rsidR="00902C6E" w:rsidRP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Student’s Signature________________________________________ Date_____________</w:t>
      </w:r>
    </w:p>
    <w:p w:rsid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Teacher’s Agreement</w:t>
      </w:r>
    </w:p>
    <w:p w:rsid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ItalicMT-Id" w:hAnsi="TimesNewRomanPS-BoldItalicMT-Id" w:cs="TimesNewRomanPS-BoldItalicMT-Id"/>
          <w:b/>
          <w:bCs/>
          <w:i/>
          <w:iCs/>
        </w:rPr>
      </w:pPr>
      <w:r>
        <w:rPr>
          <w:rFonts w:ascii="TimesNewRomanPS-BoldItalicMT-Id" w:hAnsi="TimesNewRomanPS-BoldItalicMT-Id" w:cs="TimesNewRomanPS-BoldItalicMT-Id"/>
          <w:b/>
          <w:bCs/>
          <w:i/>
          <w:iCs/>
        </w:rPr>
        <w:t>I believe that it is important for students to learn, so I will strive to do the following: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1. Provide a safe and positive atmosphere for learning.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2. Supply students and parents with clear evaluations of progress and achievement.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3. Respond quickly to parent requests for information about their child’s progress, behavior, or</w:t>
      </w:r>
      <w:r w:rsidR="00902C6E" w:rsidRPr="00902C6E">
        <w:rPr>
          <w:rFonts w:ascii="TimesNewRomanPSMT-Identity-H" w:hAnsi="TimesNewRomanPSMT-Identity-H" w:cs="TimesNewRomanPSMT-Identity-H"/>
        </w:rPr>
        <w:t xml:space="preserve">        </w:t>
      </w:r>
      <w:r w:rsidRPr="00902C6E">
        <w:rPr>
          <w:rFonts w:ascii="TimesNewRomanPSMT-Identity-H" w:hAnsi="TimesNewRomanPSMT-Identity-H" w:cs="TimesNewRomanPSMT-Identity-H"/>
        </w:rPr>
        <w:t>problems.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  <w:r w:rsidRPr="00902C6E">
        <w:rPr>
          <w:rFonts w:ascii="TimesNewRomanPSMT-Identity-H" w:hAnsi="TimesNewRomanPSMT-Identity-H" w:cs="TimesNewRomanPSMT-Identity-H"/>
        </w:rPr>
        <w:t>4. Encourage and reward students for academic and social achievement.</w:t>
      </w:r>
      <w:r w:rsidR="00902C6E" w:rsidRPr="00902C6E">
        <w:rPr>
          <w:rFonts w:ascii="TimesNewRomanPSMT-Identity-H" w:hAnsi="TimesNewRomanPSMT-Identity-H" w:cs="TimesNewRomanPSMT-Identity-H"/>
        </w:rPr>
        <w:t xml:space="preserve"> </w:t>
      </w:r>
    </w:p>
    <w:p w:rsidR="00902C6E" w:rsidRP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Teacher’s Signature________________________________________ Date_____________</w:t>
      </w:r>
    </w:p>
    <w:p w:rsid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Principal’s Agreement</w:t>
      </w:r>
    </w:p>
    <w:p w:rsid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866E15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-BoldItalicMT-Id" w:hAnsi="TimesNewRomanPS-BoldItalicMT-Id" w:cs="TimesNewRomanPS-BoldItalicMT-Id"/>
          <w:b/>
          <w:bCs/>
          <w:i/>
          <w:iCs/>
        </w:rPr>
      </w:pPr>
      <w:r>
        <w:rPr>
          <w:rFonts w:ascii="TimesNewRomanPS-BoldItalicMT-Id" w:hAnsi="TimesNewRomanPS-BoldItalicMT-Id" w:cs="TimesNewRomanPS-BoldItalicMT-Id"/>
          <w:b/>
          <w:bCs/>
          <w:i/>
          <w:iCs/>
        </w:rPr>
        <w:t>I believe that it is important for to students to achieve, so I will strive to do the following: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</w:t>
      </w:r>
      <w:r w:rsidRPr="00902C6E">
        <w:rPr>
          <w:rFonts w:ascii="TimesNewRomanPSMT-Identity-H" w:hAnsi="TimesNewRomanPSMT-Identity-H" w:cs="TimesNewRomanPSMT-Identity-H"/>
          <w:sz w:val="20"/>
          <w:szCs w:val="20"/>
        </w:rPr>
        <w:t>. Put the needs of the students as my highest priority.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902C6E">
        <w:rPr>
          <w:rFonts w:ascii="TimesNewRomanPSMT-Identity-H" w:hAnsi="TimesNewRomanPSMT-Identity-H" w:cs="TimesNewRomanPSMT-Identity-H"/>
          <w:sz w:val="20"/>
          <w:szCs w:val="20"/>
        </w:rPr>
        <w:t>2. Provide a safe learning environment that allows for positive communication between the teacher,</w:t>
      </w:r>
      <w:r w:rsidR="00902C6E" w:rsidRPr="00902C6E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02C6E">
        <w:rPr>
          <w:rFonts w:ascii="TimesNewRomanPSMT-Identity-H" w:hAnsi="TimesNewRomanPSMT-Identity-H" w:cs="TimesNewRomanPSMT-Identity-H"/>
          <w:sz w:val="20"/>
          <w:szCs w:val="20"/>
        </w:rPr>
        <w:t>parent, and students.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902C6E">
        <w:rPr>
          <w:rFonts w:ascii="TimesNewRomanPSMT-Identity-H" w:hAnsi="TimesNewRomanPSMT-Identity-H" w:cs="TimesNewRomanPSMT-Identity-H"/>
          <w:sz w:val="20"/>
          <w:szCs w:val="20"/>
        </w:rPr>
        <w:t>3. Respond quickly to parent requests for information about their child’s progress, behavior, or</w:t>
      </w:r>
      <w:r w:rsidR="00902C6E" w:rsidRPr="00902C6E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902C6E">
        <w:rPr>
          <w:rFonts w:ascii="TimesNewRomanPSMT-Identity-H" w:hAnsi="TimesNewRomanPSMT-Identity-H" w:cs="TimesNewRomanPSMT-Identity-H"/>
          <w:sz w:val="20"/>
          <w:szCs w:val="20"/>
        </w:rPr>
        <w:t>problems.</w:t>
      </w:r>
    </w:p>
    <w:p w:rsidR="00866E15" w:rsidRPr="00902C6E" w:rsidRDefault="00866E15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902C6E">
        <w:rPr>
          <w:rFonts w:ascii="TimesNewRomanPSMT-Identity-H" w:hAnsi="TimesNewRomanPSMT-Identity-H" w:cs="TimesNewRomanPSMT-Identity-H"/>
          <w:sz w:val="20"/>
          <w:szCs w:val="20"/>
        </w:rPr>
        <w:t>4. Promote the success of our students in the community.</w:t>
      </w:r>
    </w:p>
    <w:p w:rsidR="00902C6E" w:rsidRDefault="00902C6E" w:rsidP="00866E1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135C4E" w:rsidRDefault="00866E15" w:rsidP="00866E15">
      <w:r>
        <w:rPr>
          <w:rFonts w:ascii="TimesNewRomanPS-BoldMT-Identity" w:hAnsi="TimesNewRomanPS-BoldMT-Identity" w:cs="TimesNewRomanPS-BoldMT-Identity"/>
          <w:b/>
          <w:bCs/>
        </w:rPr>
        <w:t>Principal’s Signature_______________________________________ Date_____________</w:t>
      </w:r>
    </w:p>
    <w:sectPr w:rsidR="00135C4E" w:rsidSect="00135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9C" w:rsidRDefault="00FF6F9C" w:rsidP="008C6D05">
      <w:pPr>
        <w:spacing w:after="0" w:line="240" w:lineRule="auto"/>
      </w:pPr>
      <w:r>
        <w:separator/>
      </w:r>
    </w:p>
  </w:endnote>
  <w:endnote w:type="continuationSeparator" w:id="1">
    <w:p w:rsidR="00FF6F9C" w:rsidRDefault="00FF6F9C" w:rsidP="008C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-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5" w:rsidRDefault="008C6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6" w:rsidRDefault="00565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Parent Involvement Plan/Policy/Compact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A2153" w:rsidRPr="000A2153">
        <w:rPr>
          <w:rFonts w:asciiTheme="majorHAnsi" w:hAnsiTheme="majorHAnsi"/>
          <w:noProof/>
        </w:rPr>
        <w:t>1</w:t>
      </w:r>
    </w:fldSimple>
  </w:p>
  <w:p w:rsidR="008C6D05" w:rsidRDefault="008C6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5" w:rsidRDefault="008C6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9C" w:rsidRDefault="00FF6F9C" w:rsidP="008C6D05">
      <w:pPr>
        <w:spacing w:after="0" w:line="240" w:lineRule="auto"/>
      </w:pPr>
      <w:r>
        <w:separator/>
      </w:r>
    </w:p>
  </w:footnote>
  <w:footnote w:type="continuationSeparator" w:id="1">
    <w:p w:rsidR="00FF6F9C" w:rsidRDefault="00FF6F9C" w:rsidP="008C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5" w:rsidRDefault="008C6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5" w:rsidRDefault="008C6D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5" w:rsidRDefault="008C6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723C"/>
    <w:multiLevelType w:val="hybridMultilevel"/>
    <w:tmpl w:val="7750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15"/>
    <w:rsid w:val="0001654A"/>
    <w:rsid w:val="00031915"/>
    <w:rsid w:val="000A2153"/>
    <w:rsid w:val="000F7505"/>
    <w:rsid w:val="00135C4E"/>
    <w:rsid w:val="002923FB"/>
    <w:rsid w:val="0029310D"/>
    <w:rsid w:val="002F622B"/>
    <w:rsid w:val="003E1369"/>
    <w:rsid w:val="004C4E4F"/>
    <w:rsid w:val="005400AE"/>
    <w:rsid w:val="005655A6"/>
    <w:rsid w:val="005D450A"/>
    <w:rsid w:val="006302CC"/>
    <w:rsid w:val="006A3511"/>
    <w:rsid w:val="006A5801"/>
    <w:rsid w:val="00743ED8"/>
    <w:rsid w:val="00866E15"/>
    <w:rsid w:val="008C6D05"/>
    <w:rsid w:val="00902C6E"/>
    <w:rsid w:val="00903322"/>
    <w:rsid w:val="009948C6"/>
    <w:rsid w:val="00A15470"/>
    <w:rsid w:val="00AC008F"/>
    <w:rsid w:val="00C42864"/>
    <w:rsid w:val="00CD36E9"/>
    <w:rsid w:val="00D30E84"/>
    <w:rsid w:val="00E03185"/>
    <w:rsid w:val="00E342EE"/>
    <w:rsid w:val="00EF0CD9"/>
    <w:rsid w:val="00F52F13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05"/>
  </w:style>
  <w:style w:type="paragraph" w:styleId="Footer">
    <w:name w:val="footer"/>
    <w:basedOn w:val="Normal"/>
    <w:link w:val="FooterChar"/>
    <w:uiPriority w:val="99"/>
    <w:unhideWhenUsed/>
    <w:rsid w:val="008C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mruss</dc:creator>
  <cp:keywords/>
  <dc:description/>
  <cp:lastModifiedBy>mruss</cp:lastModifiedBy>
  <cp:revision>2</cp:revision>
  <cp:lastPrinted>2008-11-20T14:02:00Z</cp:lastPrinted>
  <dcterms:created xsi:type="dcterms:W3CDTF">2008-11-20T16:23:00Z</dcterms:created>
  <dcterms:modified xsi:type="dcterms:W3CDTF">2008-11-20T16:23:00Z</dcterms:modified>
</cp:coreProperties>
</file>