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C4" w:rsidRDefault="005258C4">
      <w:pPr>
        <w:spacing w:after="120"/>
        <w:jc w:val="center"/>
        <w:rPr>
          <w:rFonts w:ascii="Arial" w:eastAsia="Arial" w:hAnsi="Arial" w:cs="Arial"/>
          <w:b/>
          <w:color w:val="333333"/>
          <w:sz w:val="21"/>
          <w:szCs w:val="21"/>
          <w:u w:val="single"/>
        </w:rPr>
      </w:pPr>
    </w:p>
    <w:p w:rsidR="005258C4" w:rsidRDefault="00FD7A83">
      <w:pPr>
        <w:spacing w:after="120"/>
        <w:jc w:val="center"/>
        <w:rPr>
          <w:rFonts w:ascii="Arial" w:eastAsia="Arial" w:hAnsi="Arial" w:cs="Arial"/>
          <w:b/>
          <w:color w:val="333333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333333"/>
          <w:sz w:val="21"/>
          <w:szCs w:val="21"/>
          <w:u w:val="single"/>
        </w:rPr>
        <w:t>Welcome to Physical Science 2017-2018</w:t>
      </w:r>
    </w:p>
    <w:p w:rsidR="005258C4" w:rsidRDefault="005258C4">
      <w:pPr>
        <w:spacing w:after="120"/>
        <w:rPr>
          <w:rFonts w:ascii="Arial" w:eastAsia="Arial" w:hAnsi="Arial" w:cs="Arial"/>
          <w:b/>
          <w:color w:val="333333"/>
          <w:sz w:val="21"/>
          <w:szCs w:val="21"/>
          <w:u w:val="single"/>
        </w:rPr>
      </w:pPr>
    </w:p>
    <w:p w:rsidR="00FD7A83" w:rsidRDefault="00FD7A83" w:rsidP="00FD7A83">
      <w:pPr>
        <w:spacing w:after="120"/>
        <w:ind w:firstLine="72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My name is Ms. Hendee and I will be your Physical Science teacher this school year.</w:t>
      </w:r>
    </w:p>
    <w:p w:rsidR="005258C4" w:rsidRDefault="00FD7A83" w:rsidP="00FD7A83">
      <w:pPr>
        <w:spacing w:after="120"/>
        <w:ind w:firstLine="72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Contact info: </w:t>
      </w:r>
      <w:r>
        <w:rPr>
          <w:rFonts w:ascii="Arial" w:eastAsia="Arial" w:hAnsi="Arial" w:cs="Arial"/>
          <w:b/>
          <w:color w:val="333333"/>
          <w:sz w:val="20"/>
          <w:szCs w:val="20"/>
        </w:rPr>
        <w:t>Email</w:t>
      </w:r>
      <w:r>
        <w:rPr>
          <w:rFonts w:ascii="Arial" w:eastAsia="Arial" w:hAnsi="Arial" w:cs="Arial"/>
          <w:color w:val="333333"/>
          <w:sz w:val="20"/>
          <w:szCs w:val="20"/>
        </w:rPr>
        <w:t>-  Kathlyn.Hendee@wilsonschoolsnc.net</w:t>
      </w:r>
    </w:p>
    <w:p w:rsidR="005258C4" w:rsidRDefault="00FD7A83" w:rsidP="00FD7A83">
      <w:pPr>
        <w:spacing w:after="120"/>
        <w:ind w:left="144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color w:val="333333"/>
          <w:sz w:val="20"/>
          <w:szCs w:val="20"/>
        </w:rPr>
        <w:t>Edmodo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- </w:t>
      </w:r>
      <w:hyperlink r:id="rId4">
        <w:r>
          <w:rPr>
            <w:rFonts w:ascii="Arial" w:eastAsia="Arial" w:hAnsi="Arial" w:cs="Arial"/>
            <w:strike/>
            <w:color w:val="0FAF3A"/>
            <w:sz w:val="20"/>
            <w:szCs w:val="20"/>
          </w:rPr>
          <w:t>https://www.edmodo.com</w:t>
        </w:r>
      </w:hyperlink>
      <w:r>
        <w:rPr>
          <w:rFonts w:ascii="Arial" w:eastAsia="Arial" w:hAnsi="Arial" w:cs="Arial"/>
          <w:color w:val="333333"/>
          <w:sz w:val="20"/>
          <w:szCs w:val="20"/>
        </w:rPr>
        <w:t xml:space="preserve">  </w:t>
      </w:r>
      <w:r>
        <w:rPr>
          <w:rFonts w:ascii="Arial" w:eastAsia="Arial" w:hAnsi="Arial" w:cs="Arial"/>
          <w:color w:val="333333"/>
          <w:sz w:val="20"/>
          <w:szCs w:val="20"/>
          <w:u w:val="single"/>
        </w:rPr>
        <w:t>Group Code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mppeaa</w:t>
      </w:r>
      <w:proofErr w:type="spellEnd"/>
    </w:p>
    <w:p w:rsidR="00FD7A83" w:rsidRDefault="00FD7A83" w:rsidP="00FD7A83">
      <w:pPr>
        <w:spacing w:after="120"/>
        <w:ind w:left="720" w:firstLine="720"/>
        <w:rPr>
          <w:rFonts w:ascii="Arial" w:eastAsia="Arial" w:hAnsi="Arial" w:cs="Arial"/>
          <w:b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        Remind- </w:t>
      </w:r>
      <w:hyperlink r:id="rId5" w:history="1">
        <w:r w:rsidRPr="00443F43">
          <w:rPr>
            <w:rStyle w:val="Hyperlink"/>
            <w:rFonts w:ascii="Arial" w:eastAsia="Arial" w:hAnsi="Arial" w:cs="Arial"/>
            <w:b/>
            <w:sz w:val="20"/>
            <w:szCs w:val="20"/>
          </w:rPr>
          <w:t>https://www.remind.com/join/92d4c</w:t>
        </w:r>
      </w:hyperlink>
    </w:p>
    <w:p w:rsidR="00FD7A83" w:rsidRDefault="00FD7A83" w:rsidP="00FD7A83">
      <w:pPr>
        <w:spacing w:after="120"/>
        <w:ind w:left="720" w:firstLine="720"/>
        <w:rPr>
          <w:rFonts w:ascii="Arial" w:eastAsia="Arial" w:hAnsi="Arial" w:cs="Arial"/>
          <w:b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Quizlet- </w:t>
      </w:r>
      <w:hyperlink r:id="rId6" w:history="1">
        <w:r w:rsidRPr="00443F43">
          <w:rPr>
            <w:rStyle w:val="Hyperlink"/>
            <w:rFonts w:ascii="Arial" w:eastAsia="Arial" w:hAnsi="Arial" w:cs="Arial"/>
            <w:b/>
            <w:sz w:val="20"/>
            <w:szCs w:val="20"/>
          </w:rPr>
          <w:t>https://quizlet.com/join/uadr3evps</w:t>
        </w:r>
      </w:hyperlink>
    </w:p>
    <w:p w:rsidR="005258C4" w:rsidRDefault="00FD7A83" w:rsidP="00FD7A83">
      <w:pPr>
        <w:spacing w:after="120"/>
        <w:ind w:firstLine="720"/>
        <w:rPr>
          <w:rFonts w:ascii="Arial" w:eastAsia="Arial" w:hAnsi="Arial" w:cs="Arial"/>
          <w:b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  </w:t>
      </w:r>
      <w:r>
        <w:t>This year, we will be learning about the basis of chemistry and Physics. In order for all stu</w:t>
      </w:r>
      <w:r>
        <w:t xml:space="preserve">dents to fully understand the material, I have created innovative and hands-on lessons that will work to reach the needs of each student's learning style. My goal </w:t>
      </w:r>
      <w:proofErr w:type="spellStart"/>
      <w:r>
        <w:t>s</w:t>
      </w:r>
      <w:proofErr w:type="spellEnd"/>
      <w:r>
        <w:t xml:space="preserve"> an </w:t>
      </w:r>
      <w:bookmarkStart w:id="0" w:name="_GoBack"/>
      <w:bookmarkEnd w:id="0"/>
      <w:r>
        <w:t>educator is</w:t>
      </w:r>
      <w:r>
        <w:t xml:space="preserve"> to help prepare your child for the real world by instilling them with prope</w:t>
      </w:r>
      <w:r>
        <w:t>r skills they will need to read, write, and communicate effectively and to most importantly, become problem solvers, the essence of a scientific thinker.</w:t>
      </w:r>
    </w:p>
    <w:p w:rsidR="005258C4" w:rsidRDefault="00FD7A83">
      <w:pPr>
        <w:spacing w:after="200"/>
        <w:ind w:firstLine="720"/>
        <w:rPr>
          <w:sz w:val="22"/>
          <w:szCs w:val="22"/>
        </w:rPr>
      </w:pPr>
      <w:r>
        <w:rPr>
          <w:b/>
          <w:sz w:val="22"/>
          <w:szCs w:val="22"/>
          <w:highlight w:val="yellow"/>
        </w:rPr>
        <w:t>Course Supplies</w:t>
      </w:r>
      <w:r>
        <w:rPr>
          <w:sz w:val="22"/>
          <w:szCs w:val="22"/>
          <w:highlight w:val="yellow"/>
        </w:rPr>
        <w:t xml:space="preserve"> – Students should come to class with a notebook, binder, pens/pencils, highlighters, glue stick, scissors, color pencils/markers and index cards.</w:t>
      </w:r>
    </w:p>
    <w:p w:rsidR="005258C4" w:rsidRDefault="00FD7A83">
      <w:pPr>
        <w:spacing w:after="120"/>
      </w:pPr>
      <w:r>
        <w:rPr>
          <w:color w:val="333333"/>
          <w:sz w:val="22"/>
          <w:szCs w:val="22"/>
        </w:rPr>
        <w:t xml:space="preserve">     I have listed few of the basic expectations I have for my students below. </w:t>
      </w:r>
    </w:p>
    <w:p w:rsidR="005258C4" w:rsidRDefault="00FD7A83">
      <w:pPr>
        <w:spacing w:after="120"/>
        <w:rPr>
          <w:color w:val="333333"/>
          <w:sz w:val="22"/>
          <w:szCs w:val="22"/>
        </w:rPr>
      </w:pPr>
      <w:r>
        <w:rPr>
          <w:color w:val="4B0082"/>
          <w:sz w:val="22"/>
          <w:szCs w:val="22"/>
        </w:rPr>
        <w:t xml:space="preserve">___ </w:t>
      </w:r>
      <w:r>
        <w:rPr>
          <w:b/>
          <w:color w:val="4B0082"/>
          <w:sz w:val="22"/>
          <w:szCs w:val="22"/>
        </w:rPr>
        <w:t>Homework</w:t>
      </w:r>
      <w:r>
        <w:rPr>
          <w:color w:val="4B0082"/>
          <w:sz w:val="22"/>
          <w:szCs w:val="22"/>
        </w:rPr>
        <w:t>: My goal is to w</w:t>
      </w:r>
      <w:r>
        <w:rPr>
          <w:color w:val="4B0082"/>
          <w:sz w:val="22"/>
          <w:szCs w:val="22"/>
        </w:rPr>
        <w:t xml:space="preserve">ork efficiently in class so you will have a minimum amount of homework. Much of your homework will be to reflect on and process the material we work on each day. </w:t>
      </w:r>
      <w:r>
        <w:rPr>
          <w:color w:val="4B0082"/>
          <w:sz w:val="22"/>
          <w:szCs w:val="22"/>
          <w:u w:val="single"/>
        </w:rPr>
        <w:t>It will be checked each day at the beginning of class.</w:t>
      </w:r>
    </w:p>
    <w:p w:rsidR="005258C4" w:rsidRDefault="00FD7A83">
      <w:pPr>
        <w:spacing w:after="120"/>
        <w:rPr>
          <w:color w:val="333333"/>
          <w:sz w:val="22"/>
          <w:szCs w:val="22"/>
        </w:rPr>
      </w:pPr>
      <w:r>
        <w:rPr>
          <w:color w:val="4B0082"/>
          <w:sz w:val="22"/>
          <w:szCs w:val="22"/>
        </w:rPr>
        <w:t xml:space="preserve">___ </w:t>
      </w:r>
      <w:r>
        <w:rPr>
          <w:b/>
          <w:color w:val="4B0082"/>
          <w:sz w:val="22"/>
          <w:szCs w:val="22"/>
        </w:rPr>
        <w:t>Lab Safety</w:t>
      </w:r>
      <w:r>
        <w:rPr>
          <w:color w:val="4B0082"/>
          <w:sz w:val="22"/>
          <w:szCs w:val="22"/>
        </w:rPr>
        <w:t>: We do many exciting han</w:t>
      </w:r>
      <w:r>
        <w:rPr>
          <w:color w:val="4B0082"/>
          <w:sz w:val="22"/>
          <w:szCs w:val="22"/>
        </w:rPr>
        <w:t>ds-on activities (labs). In this class you will be working with fire, electricity, chemicals and sharp objects so safety in the classroom is extremely important! I do not tolerate horseplay. Failure to follow safety procedures will result in a lowered grad</w:t>
      </w:r>
      <w:r>
        <w:rPr>
          <w:color w:val="4B0082"/>
          <w:sz w:val="22"/>
          <w:szCs w:val="22"/>
        </w:rPr>
        <w:t>e and the loss of lab privileges.</w:t>
      </w:r>
    </w:p>
    <w:p w:rsidR="005258C4" w:rsidRDefault="00FD7A83">
      <w:pPr>
        <w:spacing w:after="120"/>
        <w:rPr>
          <w:color w:val="333333"/>
          <w:sz w:val="22"/>
          <w:szCs w:val="22"/>
        </w:rPr>
      </w:pPr>
      <w:r>
        <w:rPr>
          <w:color w:val="4B0082"/>
          <w:sz w:val="22"/>
          <w:szCs w:val="22"/>
        </w:rPr>
        <w:t xml:space="preserve">___ </w:t>
      </w:r>
      <w:r>
        <w:rPr>
          <w:b/>
          <w:color w:val="4B0082"/>
          <w:sz w:val="22"/>
          <w:szCs w:val="22"/>
        </w:rPr>
        <w:t>Binder and Notebook</w:t>
      </w:r>
      <w:r>
        <w:rPr>
          <w:color w:val="4B0082"/>
          <w:sz w:val="22"/>
          <w:szCs w:val="22"/>
        </w:rPr>
        <w:t>: We will be using a binder and a notebook to organize all notes, worksheets, lab work, study guides, and homework. I request that you get a 1 ½ inch binder and a two subject notebook.</w:t>
      </w:r>
    </w:p>
    <w:p w:rsidR="005258C4" w:rsidRDefault="00FD7A83">
      <w:pPr>
        <w:spacing w:after="120"/>
        <w:rPr>
          <w:color w:val="4B0082"/>
          <w:sz w:val="22"/>
          <w:szCs w:val="22"/>
        </w:rPr>
      </w:pPr>
      <w:r>
        <w:rPr>
          <w:color w:val="4B0082"/>
          <w:sz w:val="22"/>
          <w:szCs w:val="22"/>
        </w:rPr>
        <w:t xml:space="preserve">___ </w:t>
      </w:r>
      <w:r>
        <w:rPr>
          <w:b/>
          <w:color w:val="4B0082"/>
          <w:sz w:val="22"/>
          <w:szCs w:val="22"/>
        </w:rPr>
        <w:t>Absence/Ma</w:t>
      </w:r>
      <w:r>
        <w:rPr>
          <w:b/>
          <w:color w:val="4B0082"/>
          <w:sz w:val="22"/>
          <w:szCs w:val="22"/>
        </w:rPr>
        <w:t>ke-Up Work</w:t>
      </w:r>
      <w:r>
        <w:rPr>
          <w:color w:val="4B0082"/>
          <w:sz w:val="22"/>
          <w:szCs w:val="22"/>
        </w:rPr>
        <w:t>: It is your responsibility to obtain and complete all work that you missed due to absence. All work will be posted on Edmodo.</w:t>
      </w:r>
    </w:p>
    <w:p w:rsidR="005258C4" w:rsidRDefault="00FD7A83">
      <w:pPr>
        <w:spacing w:after="120"/>
      </w:pPr>
      <w:r>
        <w:rPr>
          <w:b/>
          <w:color w:val="4B0082"/>
          <w:sz w:val="22"/>
          <w:szCs w:val="22"/>
        </w:rPr>
        <w:t>___ Accountability</w:t>
      </w:r>
      <w:r>
        <w:rPr>
          <w:color w:val="4B0082"/>
          <w:sz w:val="22"/>
          <w:szCs w:val="22"/>
        </w:rPr>
        <w:t>: All required materials (including any homework) should be brought to class each day.</w:t>
      </w:r>
      <w:r>
        <w:rPr>
          <w:b/>
          <w:color w:val="4B0082"/>
          <w:sz w:val="22"/>
          <w:szCs w:val="22"/>
        </w:rPr>
        <w:t xml:space="preserve"> Preparedness</w:t>
      </w:r>
      <w:r>
        <w:rPr>
          <w:color w:val="4B0082"/>
          <w:sz w:val="22"/>
          <w:szCs w:val="22"/>
        </w:rPr>
        <w:t xml:space="preserve"> m</w:t>
      </w:r>
      <w:r>
        <w:rPr>
          <w:color w:val="4B0082"/>
          <w:sz w:val="22"/>
          <w:szCs w:val="22"/>
        </w:rPr>
        <w:t xml:space="preserve">aximizes our time for learning. At the sound of the late bell, students should be </w:t>
      </w:r>
      <w:r>
        <w:rPr>
          <w:i/>
          <w:color w:val="4B0082"/>
          <w:sz w:val="22"/>
          <w:szCs w:val="22"/>
        </w:rPr>
        <w:t>in their seats</w:t>
      </w:r>
      <w:r>
        <w:rPr>
          <w:color w:val="4B0082"/>
          <w:sz w:val="22"/>
          <w:szCs w:val="22"/>
        </w:rPr>
        <w:t xml:space="preserve">. </w:t>
      </w:r>
      <w:r>
        <w:rPr>
          <w:b/>
          <w:color w:val="4B0082"/>
          <w:sz w:val="22"/>
          <w:szCs w:val="22"/>
        </w:rPr>
        <w:t>Punctuality</w:t>
      </w:r>
      <w:r>
        <w:rPr>
          <w:color w:val="4B0082"/>
          <w:sz w:val="22"/>
          <w:szCs w:val="22"/>
        </w:rPr>
        <w:t xml:space="preserve"> maximizes our time for </w:t>
      </w:r>
      <w:proofErr w:type="gramStart"/>
      <w:r>
        <w:rPr>
          <w:color w:val="4B0082"/>
          <w:sz w:val="22"/>
          <w:szCs w:val="22"/>
        </w:rPr>
        <w:t>learning..</w:t>
      </w:r>
      <w:proofErr w:type="gramEnd"/>
    </w:p>
    <w:p w:rsidR="005258C4" w:rsidRDefault="00FD7A83">
      <w:pPr>
        <w:spacing w:after="120"/>
        <w:rPr>
          <w:color w:val="4B0082"/>
          <w:sz w:val="22"/>
          <w:szCs w:val="22"/>
        </w:rPr>
      </w:pPr>
      <w:r>
        <w:rPr>
          <w:b/>
          <w:color w:val="4B0082"/>
          <w:sz w:val="22"/>
          <w:szCs w:val="22"/>
        </w:rPr>
        <w:t>___ Effort:</w:t>
      </w:r>
      <w:r>
        <w:rPr>
          <w:color w:val="4B0082"/>
          <w:sz w:val="22"/>
          <w:szCs w:val="22"/>
        </w:rPr>
        <w:t xml:space="preserve"> Interactive Notebooks should be fully up-to-date at all times. </w:t>
      </w:r>
      <w:r>
        <w:rPr>
          <w:b/>
          <w:color w:val="4B0082"/>
          <w:sz w:val="22"/>
          <w:szCs w:val="22"/>
        </w:rPr>
        <w:t>Participation</w:t>
      </w:r>
      <w:r>
        <w:rPr>
          <w:color w:val="4B0082"/>
          <w:sz w:val="22"/>
          <w:szCs w:val="22"/>
        </w:rPr>
        <w:t xml:space="preserve"> is key in success. </w:t>
      </w:r>
      <w:r>
        <w:rPr>
          <w:b/>
          <w:color w:val="4B0082"/>
          <w:sz w:val="22"/>
          <w:szCs w:val="22"/>
        </w:rPr>
        <w:t>Try</w:t>
      </w:r>
      <w:r>
        <w:rPr>
          <w:color w:val="4B0082"/>
          <w:sz w:val="22"/>
          <w:szCs w:val="22"/>
        </w:rPr>
        <w:t>!</w:t>
      </w:r>
      <w:r>
        <w:rPr>
          <w:color w:val="4B0082"/>
          <w:sz w:val="22"/>
          <w:szCs w:val="22"/>
        </w:rPr>
        <w:t xml:space="preserve"> Learning is about growth, not just right and wrong. Learning is not confined to this </w:t>
      </w:r>
      <w:proofErr w:type="gramStart"/>
      <w:r>
        <w:rPr>
          <w:color w:val="4B0082"/>
          <w:sz w:val="22"/>
          <w:szCs w:val="22"/>
        </w:rPr>
        <w:t>90 minute</w:t>
      </w:r>
      <w:proofErr w:type="gramEnd"/>
      <w:r>
        <w:rPr>
          <w:color w:val="4B0082"/>
          <w:sz w:val="22"/>
          <w:szCs w:val="22"/>
        </w:rPr>
        <w:t xml:space="preserve"> period. NO CHEATING. Contribute to any and all group assignments including class and lab activities. This includes being an active listener as well as carrying </w:t>
      </w:r>
      <w:r>
        <w:rPr>
          <w:color w:val="4B0082"/>
          <w:sz w:val="22"/>
          <w:szCs w:val="22"/>
        </w:rPr>
        <w:t xml:space="preserve">out an equal share of the tasks. </w:t>
      </w:r>
      <w:r>
        <w:rPr>
          <w:b/>
          <w:color w:val="4B0082"/>
          <w:sz w:val="22"/>
          <w:szCs w:val="22"/>
        </w:rPr>
        <w:t xml:space="preserve">Cooperation </w:t>
      </w:r>
      <w:r>
        <w:rPr>
          <w:color w:val="4B0082"/>
          <w:sz w:val="22"/>
          <w:szCs w:val="22"/>
        </w:rPr>
        <w:t>makes things moves faster</w:t>
      </w:r>
    </w:p>
    <w:p w:rsidR="005258C4" w:rsidRDefault="00FD7A83">
      <w:pPr>
        <w:spacing w:after="120"/>
        <w:rPr>
          <w:b/>
          <w:color w:val="4B0082"/>
          <w:sz w:val="22"/>
          <w:szCs w:val="22"/>
        </w:rPr>
      </w:pPr>
      <w:r>
        <w:rPr>
          <w:b/>
          <w:color w:val="4B0082"/>
          <w:sz w:val="22"/>
          <w:szCs w:val="22"/>
        </w:rPr>
        <w:t>___ Maturity—Act like young adults (because you are!):</w:t>
      </w:r>
      <w:r>
        <w:rPr>
          <w:color w:val="4B0082"/>
          <w:sz w:val="22"/>
          <w:szCs w:val="22"/>
        </w:rPr>
        <w:t xml:space="preserve"> Students may use the restroom as needed during independent work time ONLY. Only ONE student may leave the room at a time.</w:t>
      </w:r>
      <w:r>
        <w:rPr>
          <w:b/>
          <w:color w:val="4B0082"/>
          <w:sz w:val="22"/>
          <w:szCs w:val="22"/>
        </w:rPr>
        <w:t xml:space="preserve"> </w:t>
      </w:r>
      <w:r>
        <w:rPr>
          <w:color w:val="4B0082"/>
          <w:sz w:val="22"/>
          <w:szCs w:val="22"/>
        </w:rPr>
        <w:t>Classroom discussion is encouraged. If you do have a relevant comment or question to contribute, please raise your hand and wait your turn.</w:t>
      </w:r>
    </w:p>
    <w:p w:rsidR="005258C4" w:rsidRDefault="00FD7A83">
      <w:pPr>
        <w:spacing w:after="120"/>
        <w:rPr>
          <w:color w:val="4B0082"/>
          <w:sz w:val="22"/>
          <w:szCs w:val="22"/>
        </w:rPr>
      </w:pPr>
      <w:r>
        <w:rPr>
          <w:i/>
          <w:color w:val="4B0082"/>
          <w:sz w:val="22"/>
          <w:szCs w:val="22"/>
        </w:rPr>
        <w:lastRenderedPageBreak/>
        <w:t xml:space="preserve">Wait </w:t>
      </w:r>
      <w:r>
        <w:rPr>
          <w:color w:val="4B0082"/>
          <w:sz w:val="22"/>
          <w:szCs w:val="22"/>
        </w:rPr>
        <w:t>for the dismissal bell to leave your seat. Remember that you have plenty of time to get to your next destinatio</w:t>
      </w:r>
      <w:r>
        <w:rPr>
          <w:color w:val="4B0082"/>
          <w:sz w:val="22"/>
          <w:szCs w:val="22"/>
        </w:rPr>
        <w:t xml:space="preserve">n. </w:t>
      </w:r>
    </w:p>
    <w:p w:rsidR="005258C4" w:rsidRDefault="00FD7A83">
      <w:pPr>
        <w:spacing w:after="120"/>
        <w:rPr>
          <w:color w:val="4B0082"/>
          <w:sz w:val="22"/>
          <w:szCs w:val="22"/>
        </w:rPr>
      </w:pPr>
      <w:r>
        <w:rPr>
          <w:b/>
          <w:color w:val="4B0082"/>
          <w:sz w:val="22"/>
          <w:szCs w:val="22"/>
        </w:rPr>
        <w:t>___Respect:</w:t>
      </w:r>
      <w:r>
        <w:rPr>
          <w:color w:val="4B0082"/>
          <w:sz w:val="22"/>
          <w:szCs w:val="22"/>
        </w:rPr>
        <w:t xml:space="preserve"> While Ms. Hendee is talking, no one else is. If you aren’t sharing it with the class, do not share it at all. This also applies to any time a classmate is presenting or has the floor for a question or comment. Communicate respectfully with </w:t>
      </w:r>
      <w:r>
        <w:rPr>
          <w:color w:val="4B0082"/>
          <w:sz w:val="22"/>
          <w:szCs w:val="22"/>
        </w:rPr>
        <w:t>your peers, Ms. Hendee, and any classroom visitors. If it doesn’t belong to you and you don’t have permission, don’t touch it.</w:t>
      </w:r>
    </w:p>
    <w:p w:rsidR="005258C4" w:rsidRDefault="00FD7A83">
      <w:pPr>
        <w:spacing w:after="120"/>
      </w:pPr>
      <w:r>
        <w:rPr>
          <w:color w:val="4B0082"/>
          <w:sz w:val="22"/>
          <w:szCs w:val="22"/>
        </w:rPr>
        <w:t xml:space="preserve"> NO ELECTRONICS, hidden or otherwise, unless you have been given EXPLICIT permission. PERIOD.</w:t>
      </w:r>
    </w:p>
    <w:p w:rsidR="005258C4" w:rsidRDefault="005258C4">
      <w:pPr>
        <w:spacing w:after="120"/>
        <w:rPr>
          <w:b/>
          <w:color w:val="4B0082"/>
          <w:sz w:val="22"/>
          <w:szCs w:val="22"/>
        </w:rPr>
      </w:pPr>
    </w:p>
    <w:p w:rsidR="005258C4" w:rsidRDefault="00FD7A83">
      <w:pPr>
        <w:spacing w:after="120"/>
      </w:pPr>
      <w:r>
        <w:rPr>
          <w:b/>
          <w:color w:val="4B0082"/>
          <w:sz w:val="22"/>
          <w:szCs w:val="22"/>
        </w:rPr>
        <w:t>CONSEQUENCES</w:t>
      </w:r>
    </w:p>
    <w:p w:rsidR="005258C4" w:rsidRDefault="00FD7A83">
      <w:pPr>
        <w:spacing w:after="120"/>
      </w:pPr>
      <w:r>
        <w:rPr>
          <w:color w:val="4B0082"/>
          <w:sz w:val="22"/>
          <w:szCs w:val="22"/>
        </w:rPr>
        <w:t>Strike 1: You receive</w:t>
      </w:r>
      <w:r>
        <w:rPr>
          <w:color w:val="4B0082"/>
          <w:sz w:val="22"/>
          <w:szCs w:val="22"/>
        </w:rPr>
        <w:t xml:space="preserve"> a verbal warning. Even first offenses are documented.</w:t>
      </w:r>
    </w:p>
    <w:p w:rsidR="005258C4" w:rsidRDefault="00FD7A83">
      <w:pPr>
        <w:spacing w:after="120"/>
      </w:pPr>
      <w:r>
        <w:rPr>
          <w:color w:val="4B0082"/>
          <w:sz w:val="22"/>
          <w:szCs w:val="22"/>
        </w:rPr>
        <w:t>Strike 2: Your name goes on the board. You may receive a lunch detention and/or a parent phone call or e-mail home.</w:t>
      </w:r>
    </w:p>
    <w:p w:rsidR="005258C4" w:rsidRDefault="00FD7A83">
      <w:pPr>
        <w:spacing w:after="120"/>
      </w:pPr>
      <w:r>
        <w:rPr>
          <w:color w:val="4B0082"/>
          <w:sz w:val="22"/>
          <w:szCs w:val="22"/>
        </w:rPr>
        <w:t>Strike 3: After-school detention to draft a behavior contract with Ms. Hendee. Parents will be notified.</w:t>
      </w:r>
    </w:p>
    <w:p w:rsidR="005258C4" w:rsidRDefault="00FD7A83">
      <w:pPr>
        <w:spacing w:after="120"/>
      </w:pPr>
      <w:r>
        <w:rPr>
          <w:color w:val="4B0082"/>
          <w:sz w:val="22"/>
          <w:szCs w:val="22"/>
        </w:rPr>
        <w:t xml:space="preserve">You’re </w:t>
      </w:r>
      <w:proofErr w:type="gramStart"/>
      <w:r>
        <w:rPr>
          <w:color w:val="4B0082"/>
          <w:sz w:val="22"/>
          <w:szCs w:val="22"/>
        </w:rPr>
        <w:t>Out!:</w:t>
      </w:r>
      <w:proofErr w:type="gramEnd"/>
      <w:r>
        <w:rPr>
          <w:color w:val="4B0082"/>
          <w:sz w:val="22"/>
          <w:szCs w:val="22"/>
        </w:rPr>
        <w:t xml:space="preserve"> Any big breaches of  </w:t>
      </w:r>
      <w:proofErr w:type="spellStart"/>
      <w:r>
        <w:rPr>
          <w:color w:val="4B0082"/>
          <w:sz w:val="22"/>
          <w:szCs w:val="22"/>
        </w:rPr>
        <w:t>Beddingfield</w:t>
      </w:r>
      <w:proofErr w:type="spellEnd"/>
      <w:r>
        <w:rPr>
          <w:color w:val="4B0082"/>
          <w:sz w:val="22"/>
          <w:szCs w:val="22"/>
        </w:rPr>
        <w:t xml:space="preserve">  rules, classroom rules, or repeat offenses can result in administrative referral.</w:t>
      </w:r>
      <w:r>
        <w:rPr>
          <w:color w:val="4B0082"/>
          <w:sz w:val="22"/>
          <w:szCs w:val="22"/>
        </w:rPr>
        <w:tab/>
      </w:r>
      <w:r>
        <w:rPr>
          <w:color w:val="4B0082"/>
          <w:sz w:val="22"/>
          <w:szCs w:val="22"/>
        </w:rPr>
        <w:tab/>
      </w:r>
    </w:p>
    <w:p w:rsidR="005258C4" w:rsidRDefault="00FD7A83">
      <w:pPr>
        <w:spacing w:after="120"/>
        <w:rPr>
          <w:color w:val="4B0082"/>
          <w:sz w:val="22"/>
          <w:szCs w:val="22"/>
        </w:rPr>
      </w:pPr>
      <w:r>
        <w:rPr>
          <w:color w:val="4B0082"/>
          <w:sz w:val="22"/>
          <w:szCs w:val="22"/>
        </w:rPr>
        <w:t> </w:t>
      </w:r>
    </w:p>
    <w:p w:rsidR="005258C4" w:rsidRDefault="00FD7A83">
      <w:pPr>
        <w:spacing w:after="120"/>
        <w:rPr>
          <w:color w:val="4B0082"/>
          <w:sz w:val="22"/>
          <w:szCs w:val="22"/>
        </w:rPr>
      </w:pPr>
      <w:r>
        <w:rPr>
          <w:b/>
          <w:sz w:val="20"/>
          <w:szCs w:val="20"/>
        </w:rPr>
        <w:t>Letter Grade</w:t>
      </w:r>
      <w:r>
        <w:rPr>
          <w:b/>
          <w:sz w:val="20"/>
          <w:szCs w:val="20"/>
        </w:rPr>
        <w:tab/>
        <w:t>Nume</w:t>
      </w:r>
      <w:r>
        <w:rPr>
          <w:b/>
          <w:sz w:val="20"/>
          <w:szCs w:val="20"/>
        </w:rPr>
        <w:t>rical Grade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Grading:</w:t>
      </w:r>
    </w:p>
    <w:p w:rsidR="005258C4" w:rsidRDefault="00FD7A83">
      <w:pPr>
        <w:spacing w:after="200"/>
        <w:rPr>
          <w:rFonts w:ascii="Calibri" w:eastAsia="Calibri" w:hAnsi="Calibri" w:cs="Calibri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  <w:t xml:space="preserve"> 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90-100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Major Assessments= 60%</w:t>
      </w:r>
    </w:p>
    <w:p w:rsidR="005258C4" w:rsidRDefault="00FD7A83">
      <w:pPr>
        <w:spacing w:after="200"/>
        <w:ind w:left="720"/>
        <w:rPr>
          <w:rFonts w:ascii="Calibri" w:eastAsia="Calibri" w:hAnsi="Calibri" w:cs="Calibri"/>
        </w:rPr>
      </w:pPr>
      <w:r>
        <w:rPr>
          <w:b/>
          <w:sz w:val="20"/>
          <w:szCs w:val="20"/>
        </w:rPr>
        <w:t xml:space="preserve"> 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80-</w:t>
      </w:r>
      <w:proofErr w:type="gramStart"/>
      <w:r>
        <w:rPr>
          <w:b/>
          <w:sz w:val="20"/>
          <w:szCs w:val="20"/>
        </w:rPr>
        <w:t xml:space="preserve">89  </w:t>
      </w:r>
      <w:r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Quizzes/Classwork/Labs= 30%</w:t>
      </w:r>
    </w:p>
    <w:p w:rsidR="005258C4" w:rsidRDefault="00FD7A83">
      <w:pPr>
        <w:spacing w:after="20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70-79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Homework= 10%</w:t>
      </w:r>
    </w:p>
    <w:p w:rsidR="005258C4" w:rsidRDefault="00FD7A83">
      <w:pPr>
        <w:spacing w:after="20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60-69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258C4" w:rsidRDefault="00FD7A83">
      <w:pPr>
        <w:spacing w:after="200"/>
        <w:ind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F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Below 59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5258C4" w:rsidRDefault="005258C4">
      <w:pPr>
        <w:spacing w:after="200"/>
        <w:ind w:firstLine="720"/>
        <w:rPr>
          <w:sz w:val="20"/>
          <w:szCs w:val="20"/>
        </w:rPr>
      </w:pPr>
    </w:p>
    <w:p w:rsidR="005258C4" w:rsidRDefault="00FD7A83">
      <w:pPr>
        <w:spacing w:after="1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     I am absolutely thrilled to teach your child and cannot wait to see the improvement of their science skills throughout the school year.  </w:t>
      </w:r>
    </w:p>
    <w:p w:rsidR="005258C4" w:rsidRDefault="00FD7A83">
      <w:pPr>
        <w:spacing w:after="120"/>
      </w:pPr>
      <w:r>
        <w:rPr>
          <w:color w:val="333333"/>
          <w:sz w:val="22"/>
          <w:szCs w:val="22"/>
        </w:rPr>
        <w:t xml:space="preserve">Sincerely, </w:t>
      </w:r>
    </w:p>
    <w:p w:rsidR="005258C4" w:rsidRDefault="00FD7A83">
      <w:pPr>
        <w:spacing w:after="1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Kathlyn Hendee</w:t>
      </w:r>
    </w:p>
    <w:p w:rsidR="005258C4" w:rsidRDefault="00FD7A83">
      <w:pPr>
        <w:spacing w:after="120"/>
      </w:pPr>
      <w:r>
        <w:rPr>
          <w:color w:val="333333"/>
          <w:sz w:val="22"/>
          <w:szCs w:val="22"/>
        </w:rPr>
        <w:t>Physical Science Teacher</w:t>
      </w:r>
    </w:p>
    <w:p w:rsidR="005258C4" w:rsidRDefault="005258C4"/>
    <w:sectPr w:rsidR="005258C4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58C4"/>
    <w:rsid w:val="005258C4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195E"/>
  <w15:docId w15:val="{1A72CCCB-B9AC-4AFD-83B0-4D2AB1BF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FD7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join/uadr3evps" TargetMode="External"/><Relationship Id="rId5" Type="http://schemas.openxmlformats.org/officeDocument/2006/relationships/hyperlink" Target="https://www.remind.com/join/92d4c" TargetMode="External"/><Relationship Id="rId4" Type="http://schemas.openxmlformats.org/officeDocument/2006/relationships/hyperlink" Target="https://www.edmo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3948</Characters>
  <Application>Microsoft Office Word</Application>
  <DocSecurity>0</DocSecurity>
  <Lines>32</Lines>
  <Paragraphs>9</Paragraphs>
  <ScaleCrop>false</ScaleCrop>
  <Company>Wilson County Schools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Kathlyn Hendee</cp:lastModifiedBy>
  <cp:revision>2</cp:revision>
  <dcterms:created xsi:type="dcterms:W3CDTF">2017-09-27T15:52:00Z</dcterms:created>
  <dcterms:modified xsi:type="dcterms:W3CDTF">2017-09-27T15:57:00Z</dcterms:modified>
</cp:coreProperties>
</file>