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FD" w:rsidRDefault="00F949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2068"/>
        <w:gridCol w:w="2048"/>
        <w:gridCol w:w="3263"/>
      </w:tblGrid>
      <w:tr w:rsidR="00ED49AB" w:rsidRPr="009E4453" w:rsidTr="00AE0F8A">
        <w:trPr>
          <w:trHeight w:val="274"/>
        </w:trPr>
        <w:tc>
          <w:tcPr>
            <w:tcW w:w="3599" w:type="dxa"/>
          </w:tcPr>
          <w:p w:rsidR="00ED49AB" w:rsidRPr="009E4453" w:rsidRDefault="00ED49AB" w:rsidP="00AE0F8A">
            <w:r w:rsidRPr="009E4453">
              <w:t>Teacher:</w:t>
            </w:r>
            <w:r>
              <w:t xml:space="preserve"> Franklin Shand</w:t>
            </w:r>
          </w:p>
        </w:tc>
        <w:tc>
          <w:tcPr>
            <w:tcW w:w="3599" w:type="dxa"/>
          </w:tcPr>
          <w:p w:rsidR="00ED49AB" w:rsidRPr="009E4453" w:rsidRDefault="00ED49AB" w:rsidP="00AE0F8A">
            <w:r w:rsidRPr="009E4453">
              <w:t>C</w:t>
            </w:r>
            <w:r>
              <w:t>ourse</w:t>
            </w:r>
            <w:r w:rsidRPr="00864E90">
              <w:rPr>
                <w:color w:val="00B050"/>
                <w:sz w:val="32"/>
                <w:szCs w:val="32"/>
              </w:rPr>
              <w:t xml:space="preserve">:  </w:t>
            </w:r>
            <w:r>
              <w:rPr>
                <w:color w:val="00B050"/>
                <w:sz w:val="32"/>
                <w:szCs w:val="32"/>
              </w:rPr>
              <w:t>English III</w:t>
            </w:r>
            <w:r w:rsidRPr="00864E90">
              <w:rPr>
                <w:color w:val="00B050"/>
                <w:sz w:val="32"/>
                <w:szCs w:val="32"/>
              </w:rPr>
              <w:t xml:space="preserve">  </w:t>
            </w:r>
          </w:p>
        </w:tc>
        <w:tc>
          <w:tcPr>
            <w:tcW w:w="3599" w:type="dxa"/>
          </w:tcPr>
          <w:p w:rsidR="00ED49AB" w:rsidRPr="009E4453" w:rsidRDefault="00ED49AB" w:rsidP="00AE0F8A">
            <w:r w:rsidRPr="009E4453">
              <w:t>Period</w:t>
            </w:r>
            <w:r>
              <w:t>(s)</w:t>
            </w:r>
            <w:r w:rsidRPr="009E4453">
              <w:t>:</w:t>
            </w:r>
            <w:r>
              <w:t xml:space="preserve"> 2,3,&amp;4  </w:t>
            </w:r>
          </w:p>
        </w:tc>
        <w:tc>
          <w:tcPr>
            <w:tcW w:w="7383" w:type="dxa"/>
          </w:tcPr>
          <w:p w:rsidR="00ED49AB" w:rsidRPr="009E4453" w:rsidRDefault="00ED49AB" w:rsidP="00AE0F8A">
            <w:r w:rsidRPr="00B66DC2">
              <w:t>Week of: / Dates:</w:t>
            </w:r>
            <w:r>
              <w:t xml:space="preserve"> August 22</w:t>
            </w:r>
          </w:p>
        </w:tc>
      </w:tr>
      <w:tr w:rsidR="00ED49AB" w:rsidRPr="009E4453" w:rsidTr="00AE0F8A">
        <w:trPr>
          <w:trHeight w:val="274"/>
        </w:trPr>
        <w:tc>
          <w:tcPr>
            <w:tcW w:w="7198" w:type="dxa"/>
            <w:gridSpan w:val="2"/>
          </w:tcPr>
          <w:p w:rsidR="00ED49AB" w:rsidRPr="009E4453" w:rsidRDefault="00ED49AB" w:rsidP="00AE0F8A">
            <w:r>
              <w:t>Unit Title:</w:t>
            </w:r>
            <w:r w:rsidR="00C9419A">
              <w:t xml:space="preserve"> Coming to America</w:t>
            </w:r>
          </w:p>
        </w:tc>
        <w:tc>
          <w:tcPr>
            <w:tcW w:w="3599" w:type="dxa"/>
          </w:tcPr>
          <w:p w:rsidR="00ED49AB" w:rsidRPr="009E4453" w:rsidRDefault="00ED49AB" w:rsidP="00AE0F8A"/>
        </w:tc>
        <w:tc>
          <w:tcPr>
            <w:tcW w:w="7383" w:type="dxa"/>
          </w:tcPr>
          <w:p w:rsidR="00ED49AB" w:rsidRPr="009E4453" w:rsidRDefault="00ED49AB" w:rsidP="00AE0F8A"/>
        </w:tc>
      </w:tr>
      <w:tr w:rsidR="00ED49AB" w:rsidRPr="009E4453" w:rsidTr="00AE0F8A">
        <w:trPr>
          <w:trHeight w:val="274"/>
        </w:trPr>
        <w:tc>
          <w:tcPr>
            <w:tcW w:w="7198" w:type="dxa"/>
            <w:gridSpan w:val="2"/>
          </w:tcPr>
          <w:p w:rsidR="00ED49AB" w:rsidRDefault="00ED49AB" w:rsidP="00AE0F8A">
            <w:r>
              <w:t xml:space="preserve">State Standards:  </w:t>
            </w:r>
            <w:r w:rsidR="00C9419A">
              <w:t>ELA Priority Standards: I3.2; RL12.1; RI5.1</w:t>
            </w:r>
            <w:bookmarkStart w:id="0" w:name="_GoBack"/>
            <w:bookmarkEnd w:id="0"/>
          </w:p>
        </w:tc>
        <w:tc>
          <w:tcPr>
            <w:tcW w:w="3599" w:type="dxa"/>
          </w:tcPr>
          <w:p w:rsidR="00ED49AB" w:rsidRPr="009E4453" w:rsidRDefault="00ED49AB" w:rsidP="00AE0F8A"/>
        </w:tc>
        <w:tc>
          <w:tcPr>
            <w:tcW w:w="7383" w:type="dxa"/>
          </w:tcPr>
          <w:p w:rsidR="00ED49AB" w:rsidRDefault="00ED49AB" w:rsidP="00AE0F8A"/>
        </w:tc>
      </w:tr>
    </w:tbl>
    <w:p w:rsidR="00ED49AB" w:rsidRDefault="00ED49AB" w:rsidP="00ED49AB"/>
    <w:tbl>
      <w:tblPr>
        <w:tblStyle w:val="TableGrid"/>
        <w:tblW w:w="18108" w:type="dxa"/>
        <w:tblLook w:val="04A0" w:firstRow="1" w:lastRow="0" w:firstColumn="1" w:lastColumn="0" w:noHBand="0" w:noVBand="1"/>
      </w:tblPr>
      <w:tblGrid>
        <w:gridCol w:w="444"/>
        <w:gridCol w:w="926"/>
        <w:gridCol w:w="804"/>
        <w:gridCol w:w="1084"/>
        <w:gridCol w:w="1446"/>
        <w:gridCol w:w="1704"/>
        <w:gridCol w:w="912"/>
        <w:gridCol w:w="1878"/>
        <w:gridCol w:w="1266"/>
        <w:gridCol w:w="1704"/>
        <w:gridCol w:w="1980"/>
        <w:gridCol w:w="1890"/>
        <w:gridCol w:w="2070"/>
      </w:tblGrid>
      <w:tr w:rsidR="00ED49AB" w:rsidTr="00AE0F8A">
        <w:tc>
          <w:tcPr>
            <w:tcW w:w="444" w:type="dxa"/>
          </w:tcPr>
          <w:p w:rsidR="00ED49AB" w:rsidRDefault="00ED49AB" w:rsidP="00AE0F8A"/>
        </w:tc>
        <w:tc>
          <w:tcPr>
            <w:tcW w:w="926" w:type="dxa"/>
            <w:vAlign w:val="center"/>
          </w:tcPr>
          <w:p w:rsidR="00ED49AB" w:rsidRPr="00780C80" w:rsidRDefault="00ED49AB" w:rsidP="00AE0F8A">
            <w:pPr>
              <w:jc w:val="center"/>
              <w:rPr>
                <w:sz w:val="18"/>
              </w:rPr>
            </w:pPr>
            <w:r w:rsidRPr="00780C80">
              <w:rPr>
                <w:sz w:val="18"/>
              </w:rPr>
              <w:t>Standards</w:t>
            </w:r>
          </w:p>
        </w:tc>
        <w:tc>
          <w:tcPr>
            <w:tcW w:w="804" w:type="dxa"/>
            <w:tcBorders>
              <w:right w:val="nil"/>
            </w:tcBorders>
            <w:vAlign w:val="center"/>
          </w:tcPr>
          <w:p w:rsidR="00ED49AB" w:rsidRPr="00780C80" w:rsidRDefault="00ED49AB" w:rsidP="00AE0F8A">
            <w:pPr>
              <w:jc w:val="center"/>
              <w:rPr>
                <w:sz w:val="18"/>
              </w:rPr>
            </w:pPr>
            <w:r w:rsidRPr="00780C80">
              <w:rPr>
                <w:sz w:val="18"/>
              </w:rPr>
              <w:t>Goals</w:t>
            </w:r>
          </w:p>
        </w:tc>
        <w:tc>
          <w:tcPr>
            <w:tcW w:w="1084" w:type="dxa"/>
            <w:tcBorders>
              <w:left w:val="nil"/>
            </w:tcBorders>
            <w:vAlign w:val="center"/>
          </w:tcPr>
          <w:p w:rsidR="00ED49AB" w:rsidRPr="00780C80" w:rsidRDefault="00ED49AB" w:rsidP="00AE0F8A">
            <w:pPr>
              <w:jc w:val="center"/>
              <w:rPr>
                <w:sz w:val="18"/>
                <w:szCs w:val="18"/>
              </w:rPr>
            </w:pPr>
            <w:r w:rsidRPr="00780C80">
              <w:rPr>
                <w:sz w:val="18"/>
                <w:szCs w:val="18"/>
              </w:rPr>
              <w:t>As a result of this lesson the student will be able to:</w:t>
            </w:r>
          </w:p>
        </w:tc>
        <w:tc>
          <w:tcPr>
            <w:tcW w:w="1446" w:type="dxa"/>
            <w:tcBorders>
              <w:right w:val="nil"/>
            </w:tcBorders>
            <w:vAlign w:val="center"/>
          </w:tcPr>
          <w:p w:rsidR="00ED49AB" w:rsidRPr="00780C80" w:rsidRDefault="00ED49AB" w:rsidP="00AE0F8A">
            <w:pPr>
              <w:jc w:val="center"/>
              <w:rPr>
                <w:sz w:val="18"/>
              </w:rPr>
            </w:pPr>
            <w:r w:rsidRPr="00780C80">
              <w:rPr>
                <w:sz w:val="18"/>
              </w:rPr>
              <w:t xml:space="preserve">Instructional </w:t>
            </w:r>
            <w:r>
              <w:rPr>
                <w:sz w:val="18"/>
              </w:rPr>
              <w:t>Plan</w:t>
            </w:r>
          </w:p>
        </w:tc>
        <w:tc>
          <w:tcPr>
            <w:tcW w:w="1704" w:type="dxa"/>
            <w:tcBorders>
              <w:left w:val="nil"/>
            </w:tcBorders>
            <w:vAlign w:val="center"/>
          </w:tcPr>
          <w:p w:rsidR="00ED49AB" w:rsidRPr="00780C80" w:rsidRDefault="00ED49AB" w:rsidP="00AE0F8A">
            <w:pPr>
              <w:jc w:val="center"/>
              <w:rPr>
                <w:sz w:val="18"/>
                <w:szCs w:val="18"/>
              </w:rPr>
            </w:pPr>
            <w:r>
              <w:rPr>
                <w:sz w:val="18"/>
                <w:szCs w:val="18"/>
              </w:rPr>
              <w:t>Activities (aligned, sequenced, build, time)</w:t>
            </w:r>
          </w:p>
        </w:tc>
        <w:tc>
          <w:tcPr>
            <w:tcW w:w="912" w:type="dxa"/>
            <w:tcBorders>
              <w:right w:val="nil"/>
            </w:tcBorders>
            <w:vAlign w:val="center"/>
          </w:tcPr>
          <w:p w:rsidR="00ED49AB" w:rsidRPr="00780C80" w:rsidRDefault="00ED49AB" w:rsidP="00AE0F8A">
            <w:pPr>
              <w:jc w:val="center"/>
              <w:rPr>
                <w:sz w:val="18"/>
              </w:rPr>
            </w:pPr>
            <w:r>
              <w:rPr>
                <w:sz w:val="18"/>
              </w:rPr>
              <w:t>Student Work</w:t>
            </w:r>
          </w:p>
        </w:tc>
        <w:tc>
          <w:tcPr>
            <w:tcW w:w="1878" w:type="dxa"/>
            <w:tcBorders>
              <w:left w:val="nil"/>
            </w:tcBorders>
            <w:vAlign w:val="center"/>
          </w:tcPr>
          <w:p w:rsidR="00ED49AB" w:rsidRPr="00780C80" w:rsidRDefault="00ED49AB" w:rsidP="00AE0F8A">
            <w:pPr>
              <w:rPr>
                <w:sz w:val="18"/>
                <w:szCs w:val="18"/>
              </w:rPr>
            </w:pPr>
            <w:r>
              <w:rPr>
                <w:sz w:val="18"/>
                <w:szCs w:val="18"/>
              </w:rPr>
              <w:t xml:space="preserve">(Thinking &amp; Problem Solving, Real World) </w:t>
            </w:r>
          </w:p>
        </w:tc>
        <w:tc>
          <w:tcPr>
            <w:tcW w:w="1266" w:type="dxa"/>
            <w:tcBorders>
              <w:right w:val="nil"/>
            </w:tcBorders>
            <w:vAlign w:val="center"/>
          </w:tcPr>
          <w:p w:rsidR="00ED49AB" w:rsidRPr="00780C80" w:rsidRDefault="00ED49AB" w:rsidP="00AE0F8A">
            <w:pPr>
              <w:jc w:val="center"/>
              <w:rPr>
                <w:sz w:val="18"/>
              </w:rPr>
            </w:pPr>
            <w:r>
              <w:rPr>
                <w:sz w:val="18"/>
              </w:rPr>
              <w:t>Assessment</w:t>
            </w:r>
          </w:p>
        </w:tc>
        <w:tc>
          <w:tcPr>
            <w:tcW w:w="1704" w:type="dxa"/>
            <w:tcBorders>
              <w:left w:val="nil"/>
            </w:tcBorders>
            <w:vAlign w:val="center"/>
          </w:tcPr>
          <w:p w:rsidR="00ED49AB" w:rsidRPr="00780C80" w:rsidRDefault="00ED49AB" w:rsidP="00AE0F8A">
            <w:pPr>
              <w:jc w:val="center"/>
              <w:rPr>
                <w:sz w:val="18"/>
                <w:szCs w:val="18"/>
              </w:rPr>
            </w:pPr>
            <w:r>
              <w:rPr>
                <w:sz w:val="18"/>
                <w:szCs w:val="18"/>
              </w:rPr>
              <w:t>(aligned, rubrics, &gt;2, written)</w:t>
            </w:r>
          </w:p>
        </w:tc>
        <w:tc>
          <w:tcPr>
            <w:tcW w:w="1980" w:type="dxa"/>
            <w:tcBorders>
              <w:left w:val="nil"/>
            </w:tcBorders>
            <w:vAlign w:val="center"/>
          </w:tcPr>
          <w:p w:rsidR="00ED49AB" w:rsidRDefault="00ED49AB" w:rsidP="00AE0F8A">
            <w:pPr>
              <w:jc w:val="center"/>
              <w:rPr>
                <w:sz w:val="18"/>
                <w:szCs w:val="18"/>
              </w:rPr>
            </w:pPr>
            <w:r>
              <w:rPr>
                <w:sz w:val="18"/>
                <w:szCs w:val="18"/>
              </w:rPr>
              <w:t>Grouping Method</w:t>
            </w:r>
          </w:p>
        </w:tc>
        <w:tc>
          <w:tcPr>
            <w:tcW w:w="1890" w:type="dxa"/>
            <w:tcBorders>
              <w:left w:val="nil"/>
            </w:tcBorders>
            <w:vAlign w:val="center"/>
          </w:tcPr>
          <w:p w:rsidR="00ED49AB" w:rsidRDefault="00ED49AB" w:rsidP="00AE0F8A">
            <w:pPr>
              <w:jc w:val="center"/>
              <w:rPr>
                <w:sz w:val="18"/>
                <w:szCs w:val="18"/>
              </w:rPr>
            </w:pPr>
            <w:r>
              <w:rPr>
                <w:sz w:val="18"/>
                <w:szCs w:val="18"/>
              </w:rPr>
              <w:t>Materials</w:t>
            </w:r>
          </w:p>
        </w:tc>
        <w:tc>
          <w:tcPr>
            <w:tcW w:w="2070" w:type="dxa"/>
            <w:tcBorders>
              <w:left w:val="nil"/>
            </w:tcBorders>
            <w:vAlign w:val="center"/>
          </w:tcPr>
          <w:p w:rsidR="00ED49AB" w:rsidRDefault="00ED49AB" w:rsidP="00AE0F8A">
            <w:pPr>
              <w:jc w:val="center"/>
              <w:rPr>
                <w:sz w:val="18"/>
                <w:szCs w:val="18"/>
              </w:rPr>
            </w:pPr>
            <w:r>
              <w:rPr>
                <w:sz w:val="18"/>
                <w:szCs w:val="18"/>
              </w:rPr>
              <w:t>Accommodations (IEP, 504, ESOL)</w:t>
            </w:r>
          </w:p>
        </w:tc>
      </w:tr>
      <w:tr w:rsidR="00ED49AB" w:rsidTr="00AE0F8A">
        <w:trPr>
          <w:cantSplit/>
          <w:trHeight w:val="1502"/>
        </w:trPr>
        <w:tc>
          <w:tcPr>
            <w:tcW w:w="444" w:type="dxa"/>
            <w:textDirection w:val="btLr"/>
            <w:vAlign w:val="center"/>
          </w:tcPr>
          <w:p w:rsidR="00ED49AB" w:rsidRPr="009A1FFA" w:rsidRDefault="00ED49AB" w:rsidP="00AE0F8A">
            <w:pPr>
              <w:ind w:left="113" w:right="113"/>
              <w:jc w:val="center"/>
              <w:rPr>
                <w:b/>
                <w:sz w:val="18"/>
                <w:szCs w:val="20"/>
              </w:rPr>
            </w:pPr>
            <w:r w:rsidRPr="009A1FFA">
              <w:rPr>
                <w:b/>
                <w:sz w:val="18"/>
                <w:szCs w:val="20"/>
              </w:rPr>
              <w:t>Monday</w:t>
            </w:r>
          </w:p>
        </w:tc>
        <w:tc>
          <w:tcPr>
            <w:tcW w:w="926" w:type="dxa"/>
            <w:shd w:val="clear" w:color="auto" w:fill="BFBFBF" w:themeFill="background1" w:themeFillShade="BF"/>
          </w:tcPr>
          <w:p w:rsidR="00ED49AB" w:rsidRPr="00780C80" w:rsidRDefault="00ED49AB" w:rsidP="00AE0F8A">
            <w:pPr>
              <w:rPr>
                <w:sz w:val="18"/>
              </w:rPr>
            </w:pPr>
          </w:p>
        </w:tc>
        <w:tc>
          <w:tcPr>
            <w:tcW w:w="1888" w:type="dxa"/>
            <w:gridSpan w:val="2"/>
            <w:shd w:val="clear" w:color="auto" w:fill="BFBFBF" w:themeFill="background1" w:themeFillShade="BF"/>
          </w:tcPr>
          <w:p w:rsidR="00ED49AB" w:rsidRPr="00733457" w:rsidRDefault="00ED49AB" w:rsidP="00AE0F8A">
            <w:pPr>
              <w:rPr>
                <w:rFonts w:asciiTheme="minorHAnsi" w:hAnsiTheme="minorHAnsi"/>
                <w:sz w:val="18"/>
              </w:rPr>
            </w:pPr>
            <w:r w:rsidRPr="00733457">
              <w:rPr>
                <w:rFonts w:asciiTheme="minorHAnsi" w:hAnsiTheme="minorHAnsi"/>
                <w:sz w:val="18"/>
              </w:rPr>
              <w:t>No school</w:t>
            </w:r>
          </w:p>
        </w:tc>
        <w:tc>
          <w:tcPr>
            <w:tcW w:w="3150" w:type="dxa"/>
            <w:gridSpan w:val="2"/>
            <w:shd w:val="clear" w:color="auto" w:fill="BFBFBF" w:themeFill="background1" w:themeFillShade="BF"/>
            <w:vAlign w:val="center"/>
          </w:tcPr>
          <w:p w:rsidR="00ED49AB" w:rsidRPr="00780C80" w:rsidRDefault="00ED49AB" w:rsidP="00AE0F8A">
            <w:pPr>
              <w:rPr>
                <w:sz w:val="18"/>
              </w:rPr>
            </w:pPr>
          </w:p>
        </w:tc>
        <w:tc>
          <w:tcPr>
            <w:tcW w:w="2790" w:type="dxa"/>
            <w:gridSpan w:val="2"/>
            <w:shd w:val="clear" w:color="auto" w:fill="BFBFBF" w:themeFill="background1" w:themeFillShade="BF"/>
            <w:vAlign w:val="center"/>
          </w:tcPr>
          <w:p w:rsidR="00ED49AB" w:rsidRPr="00780C80" w:rsidRDefault="00ED49AB" w:rsidP="00AE0F8A">
            <w:pPr>
              <w:rPr>
                <w:sz w:val="18"/>
                <w:szCs w:val="18"/>
              </w:rPr>
            </w:pPr>
          </w:p>
        </w:tc>
        <w:tc>
          <w:tcPr>
            <w:tcW w:w="2970" w:type="dxa"/>
            <w:gridSpan w:val="2"/>
            <w:shd w:val="clear" w:color="auto" w:fill="BFBFBF" w:themeFill="background1" w:themeFillShade="BF"/>
          </w:tcPr>
          <w:p w:rsidR="00ED49AB" w:rsidRPr="00780C80" w:rsidRDefault="00ED49AB" w:rsidP="00AE0F8A">
            <w:pPr>
              <w:rPr>
                <w:sz w:val="18"/>
              </w:rPr>
            </w:pPr>
          </w:p>
        </w:tc>
        <w:tc>
          <w:tcPr>
            <w:tcW w:w="1980" w:type="dxa"/>
            <w:shd w:val="clear" w:color="auto" w:fill="BFBFBF" w:themeFill="background1" w:themeFillShade="BF"/>
          </w:tcPr>
          <w:p w:rsidR="00ED49AB" w:rsidRDefault="00ED49AB" w:rsidP="00AE0F8A">
            <w:pPr>
              <w:rPr>
                <w:sz w:val="18"/>
              </w:rPr>
            </w:pPr>
          </w:p>
        </w:tc>
        <w:tc>
          <w:tcPr>
            <w:tcW w:w="1890" w:type="dxa"/>
            <w:shd w:val="clear" w:color="auto" w:fill="BFBFBF" w:themeFill="background1" w:themeFillShade="BF"/>
          </w:tcPr>
          <w:p w:rsidR="00ED49AB" w:rsidRDefault="00ED49AB" w:rsidP="00AE0F8A">
            <w:pPr>
              <w:rPr>
                <w:sz w:val="18"/>
              </w:rPr>
            </w:pPr>
          </w:p>
        </w:tc>
        <w:tc>
          <w:tcPr>
            <w:tcW w:w="2070" w:type="dxa"/>
            <w:shd w:val="clear" w:color="auto" w:fill="BFBFBF" w:themeFill="background1" w:themeFillShade="BF"/>
          </w:tcPr>
          <w:p w:rsidR="00ED49AB" w:rsidRDefault="00ED49AB" w:rsidP="00AE0F8A">
            <w:pPr>
              <w:rPr>
                <w:sz w:val="18"/>
              </w:rPr>
            </w:pPr>
          </w:p>
        </w:tc>
      </w:tr>
      <w:tr w:rsidR="00ED49AB" w:rsidTr="00AE0F8A">
        <w:trPr>
          <w:cantSplit/>
          <w:trHeight w:val="1439"/>
        </w:trPr>
        <w:tc>
          <w:tcPr>
            <w:tcW w:w="444" w:type="dxa"/>
            <w:textDirection w:val="btLr"/>
            <w:vAlign w:val="center"/>
          </w:tcPr>
          <w:p w:rsidR="00ED49AB" w:rsidRPr="009A1FFA" w:rsidRDefault="00ED49AB" w:rsidP="00AE0F8A">
            <w:pPr>
              <w:ind w:left="113" w:right="113"/>
              <w:jc w:val="center"/>
              <w:rPr>
                <w:b/>
                <w:sz w:val="18"/>
                <w:szCs w:val="20"/>
              </w:rPr>
            </w:pPr>
            <w:r w:rsidRPr="009A1FFA">
              <w:rPr>
                <w:b/>
                <w:sz w:val="18"/>
                <w:szCs w:val="20"/>
              </w:rPr>
              <w:t>Tuesday</w:t>
            </w:r>
          </w:p>
        </w:tc>
        <w:tc>
          <w:tcPr>
            <w:tcW w:w="926" w:type="dxa"/>
          </w:tcPr>
          <w:p w:rsidR="00ED49AB" w:rsidRPr="00780C80" w:rsidRDefault="00ED49AB" w:rsidP="00AE0F8A">
            <w:pPr>
              <w:rPr>
                <w:sz w:val="18"/>
              </w:rPr>
            </w:pPr>
          </w:p>
        </w:tc>
        <w:tc>
          <w:tcPr>
            <w:tcW w:w="1888" w:type="dxa"/>
            <w:gridSpan w:val="2"/>
          </w:tcPr>
          <w:p w:rsidR="00ED49AB" w:rsidRPr="007C2FEB" w:rsidRDefault="00ED49AB" w:rsidP="00AE0F8A">
            <w:pPr>
              <w:rPr>
                <w:sz w:val="18"/>
                <w:szCs w:val="18"/>
              </w:rPr>
            </w:pPr>
            <w:r w:rsidRPr="007C2FEB">
              <w:rPr>
                <w:sz w:val="18"/>
                <w:szCs w:val="18"/>
              </w:rPr>
              <w:t xml:space="preserve">Become acquainted with peers. </w:t>
            </w:r>
          </w:p>
          <w:p w:rsidR="00ED49AB" w:rsidRPr="007C2FEB" w:rsidRDefault="00ED49AB" w:rsidP="00AE0F8A">
            <w:pPr>
              <w:rPr>
                <w:sz w:val="18"/>
                <w:szCs w:val="18"/>
              </w:rPr>
            </w:pPr>
            <w:r w:rsidRPr="007C2FEB">
              <w:rPr>
                <w:sz w:val="18"/>
                <w:szCs w:val="18"/>
              </w:rPr>
              <w:t>Know the seating arrangements during class.</w:t>
            </w:r>
          </w:p>
          <w:p w:rsidR="00ED49AB" w:rsidRPr="00780C80" w:rsidRDefault="00ED49AB" w:rsidP="00AE0F8A">
            <w:pPr>
              <w:rPr>
                <w:sz w:val="18"/>
              </w:rPr>
            </w:pPr>
            <w:r w:rsidRPr="007C2FEB">
              <w:rPr>
                <w:sz w:val="18"/>
                <w:szCs w:val="18"/>
              </w:rPr>
              <w:t>Develop an awareness of classroom rules, procedures and expectations.</w:t>
            </w:r>
          </w:p>
        </w:tc>
        <w:tc>
          <w:tcPr>
            <w:tcW w:w="3150" w:type="dxa"/>
            <w:gridSpan w:val="2"/>
          </w:tcPr>
          <w:p w:rsidR="00ED49AB" w:rsidRPr="007C2FEB" w:rsidRDefault="00ED49AB" w:rsidP="00AE0F8A">
            <w:pPr>
              <w:rPr>
                <w:sz w:val="18"/>
                <w:szCs w:val="18"/>
              </w:rPr>
            </w:pPr>
            <w:r w:rsidRPr="007C2FEB">
              <w:rPr>
                <w:sz w:val="18"/>
                <w:szCs w:val="18"/>
              </w:rP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2790" w:type="dxa"/>
            <w:gridSpan w:val="2"/>
          </w:tcPr>
          <w:p w:rsidR="00ED49AB" w:rsidRPr="007C2FEB" w:rsidRDefault="00ED49AB" w:rsidP="00AE0F8A">
            <w:pPr>
              <w:rPr>
                <w:sz w:val="18"/>
                <w:szCs w:val="18"/>
              </w:rPr>
            </w:pPr>
            <w:r w:rsidRPr="007C2FEB">
              <w:rPr>
                <w:sz w:val="18"/>
                <w:szCs w:val="18"/>
              </w:rPr>
              <w:t>Seating chart: students are assigned seats by teacher. Overview of syllabus-class reads and discusses syllabus.</w:t>
            </w:r>
          </w:p>
          <w:p w:rsidR="00ED49AB" w:rsidRPr="007C2FEB" w:rsidRDefault="00ED49AB" w:rsidP="00AE0F8A">
            <w:pPr>
              <w:rPr>
                <w:sz w:val="18"/>
                <w:szCs w:val="18"/>
              </w:rPr>
            </w:pPr>
            <w:r w:rsidRPr="007C2FEB">
              <w:rPr>
                <w:sz w:val="18"/>
                <w:szCs w:val="18"/>
              </w:rPr>
              <w:t>Student introductions – students introduce each other to class and teacher.</w:t>
            </w:r>
          </w:p>
          <w:p w:rsidR="00ED49AB" w:rsidRPr="00780C80" w:rsidRDefault="00ED49AB" w:rsidP="00AE0F8A">
            <w:pPr>
              <w:rPr>
                <w:sz w:val="18"/>
              </w:rPr>
            </w:pPr>
            <w:r w:rsidRPr="007C2FEB">
              <w:rPr>
                <w:sz w:val="18"/>
                <w:szCs w:val="18"/>
              </w:rPr>
              <w:t>Student information sheet – students fill out information form. Students answer 2 questions and give opinions on notecard. Rules procedures and expectations quiz – students answer questions regarding classroom rules, procedures and expectations.</w:t>
            </w:r>
          </w:p>
        </w:tc>
        <w:tc>
          <w:tcPr>
            <w:tcW w:w="2970" w:type="dxa"/>
            <w:gridSpan w:val="2"/>
          </w:tcPr>
          <w:p w:rsidR="00ED49AB" w:rsidRPr="00733457" w:rsidRDefault="00ED49AB" w:rsidP="00AE0F8A">
            <w:pPr>
              <w:rPr>
                <w:sz w:val="18"/>
                <w:szCs w:val="18"/>
              </w:rPr>
            </w:pPr>
            <w:r w:rsidRPr="00733457">
              <w:rPr>
                <w:sz w:val="18"/>
                <w:szCs w:val="18"/>
              </w:rPr>
              <w:t>See Instructional strategies for assessment and student achievement information.</w:t>
            </w:r>
          </w:p>
        </w:tc>
        <w:tc>
          <w:tcPr>
            <w:tcW w:w="1980" w:type="dxa"/>
          </w:tcPr>
          <w:p w:rsidR="00ED49AB" w:rsidRDefault="00ED49AB" w:rsidP="00AE0F8A">
            <w:pPr>
              <w:rPr>
                <w:sz w:val="18"/>
              </w:rPr>
            </w:pPr>
            <w:r>
              <w:rPr>
                <w:sz w:val="18"/>
              </w:rPr>
              <w:t>Starting from traditional seat arrangement, students will pair-share as they introduce each other to the class.</w:t>
            </w:r>
          </w:p>
        </w:tc>
        <w:tc>
          <w:tcPr>
            <w:tcW w:w="1890" w:type="dxa"/>
          </w:tcPr>
          <w:p w:rsidR="00ED49AB" w:rsidRDefault="00ED49AB" w:rsidP="00AE0F8A">
            <w:pPr>
              <w:rPr>
                <w:sz w:val="18"/>
              </w:rPr>
            </w:pPr>
            <w:r>
              <w:rPr>
                <w:sz w:val="18"/>
              </w:rPr>
              <w:t>Questionnaire; syllabus with course outline and rules, procedures and expectations.</w:t>
            </w:r>
          </w:p>
        </w:tc>
        <w:tc>
          <w:tcPr>
            <w:tcW w:w="2070" w:type="dxa"/>
          </w:tcPr>
          <w:p w:rsidR="00ED49AB" w:rsidRDefault="00ED49AB" w:rsidP="00AE0F8A">
            <w:pPr>
              <w:rPr>
                <w:sz w:val="18"/>
              </w:rPr>
            </w:pPr>
            <w:r>
              <w:rPr>
                <w:sz w:val="18"/>
              </w:rPr>
              <w:t>Not available as yet … TBD</w:t>
            </w:r>
          </w:p>
        </w:tc>
      </w:tr>
      <w:tr w:rsidR="00ED49AB" w:rsidTr="00AE0F8A">
        <w:trPr>
          <w:cantSplit/>
          <w:trHeight w:val="1646"/>
        </w:trPr>
        <w:tc>
          <w:tcPr>
            <w:tcW w:w="444" w:type="dxa"/>
            <w:textDirection w:val="btLr"/>
            <w:vAlign w:val="center"/>
          </w:tcPr>
          <w:p w:rsidR="00ED49AB" w:rsidRPr="009A1FFA" w:rsidRDefault="00ED49AB" w:rsidP="00AE0F8A">
            <w:pPr>
              <w:ind w:left="113" w:right="113"/>
              <w:jc w:val="center"/>
              <w:rPr>
                <w:b/>
                <w:sz w:val="18"/>
                <w:szCs w:val="20"/>
              </w:rPr>
            </w:pPr>
            <w:r w:rsidRPr="009A1FFA">
              <w:rPr>
                <w:b/>
                <w:sz w:val="18"/>
                <w:szCs w:val="20"/>
              </w:rPr>
              <w:t>Wednesday</w:t>
            </w:r>
          </w:p>
        </w:tc>
        <w:tc>
          <w:tcPr>
            <w:tcW w:w="926" w:type="dxa"/>
          </w:tcPr>
          <w:p w:rsidR="00ED49AB" w:rsidRPr="00780C80" w:rsidRDefault="00ED49AB" w:rsidP="00AE0F8A">
            <w:pPr>
              <w:rPr>
                <w:sz w:val="18"/>
              </w:rPr>
            </w:pPr>
          </w:p>
        </w:tc>
        <w:tc>
          <w:tcPr>
            <w:tcW w:w="1888" w:type="dxa"/>
            <w:gridSpan w:val="2"/>
          </w:tcPr>
          <w:p w:rsidR="00ED49AB" w:rsidRPr="00780C80" w:rsidRDefault="002A55D2" w:rsidP="00AE0F8A">
            <w:pPr>
              <w:rPr>
                <w:sz w:val="18"/>
              </w:rPr>
            </w:pPr>
            <w:r>
              <w:rPr>
                <w:sz w:val="18"/>
              </w:rPr>
              <w:t>Introductory administrative activities</w:t>
            </w:r>
          </w:p>
        </w:tc>
        <w:tc>
          <w:tcPr>
            <w:tcW w:w="3150" w:type="dxa"/>
            <w:gridSpan w:val="2"/>
          </w:tcPr>
          <w:p w:rsidR="00ED49AB" w:rsidRDefault="00ED49AB" w:rsidP="00AE0F8A">
            <w:pPr>
              <w:rPr>
                <w:sz w:val="18"/>
              </w:rPr>
            </w:pPr>
            <w:r>
              <w:rPr>
                <w:sz w:val="18"/>
              </w:rPr>
              <w:t>Daily vocabulary</w:t>
            </w:r>
          </w:p>
          <w:p w:rsidR="00ED49AB" w:rsidRDefault="00ED49AB" w:rsidP="00AE0F8A">
            <w:pPr>
              <w:rPr>
                <w:sz w:val="18"/>
              </w:rPr>
            </w:pPr>
            <w:r>
              <w:rPr>
                <w:sz w:val="18"/>
              </w:rPr>
              <w:t>Sentence correcting</w:t>
            </w:r>
          </w:p>
          <w:p w:rsidR="00ED49AB" w:rsidRPr="00780C80" w:rsidRDefault="00ED49AB" w:rsidP="00AE0F8A">
            <w:pPr>
              <w:rPr>
                <w:sz w:val="18"/>
              </w:rPr>
            </w:pPr>
            <w:r>
              <w:rPr>
                <w:sz w:val="18"/>
              </w:rPr>
              <w:t>Capturing Kids’ Hearts</w:t>
            </w:r>
          </w:p>
        </w:tc>
        <w:tc>
          <w:tcPr>
            <w:tcW w:w="2790" w:type="dxa"/>
            <w:gridSpan w:val="2"/>
          </w:tcPr>
          <w:p w:rsidR="00ED49AB" w:rsidRPr="00780C80" w:rsidRDefault="002940F9" w:rsidP="00AE0F8A">
            <w:pPr>
              <w:rPr>
                <w:sz w:val="18"/>
              </w:rPr>
            </w:pPr>
            <w:r>
              <w:rPr>
                <w:sz w:val="18"/>
              </w:rPr>
              <w:t>Students will work in groups to answer the four Capturing kids’ Hearts questions.</w:t>
            </w:r>
          </w:p>
        </w:tc>
        <w:tc>
          <w:tcPr>
            <w:tcW w:w="2970" w:type="dxa"/>
            <w:gridSpan w:val="2"/>
          </w:tcPr>
          <w:p w:rsidR="00ED49AB" w:rsidRDefault="00A95B2B" w:rsidP="00AE0F8A">
            <w:pPr>
              <w:rPr>
                <w:sz w:val="18"/>
              </w:rPr>
            </w:pPr>
            <w:r>
              <w:rPr>
                <w:sz w:val="18"/>
              </w:rPr>
              <w:t>Students will be awarded a grade for participating.</w:t>
            </w:r>
          </w:p>
          <w:p w:rsidR="00A95B2B" w:rsidRDefault="00A95B2B" w:rsidP="00AE0F8A">
            <w:pPr>
              <w:rPr>
                <w:sz w:val="18"/>
              </w:rPr>
            </w:pPr>
          </w:p>
          <w:p w:rsidR="00A95B2B" w:rsidRPr="00780C80" w:rsidRDefault="00A95B2B" w:rsidP="00AE0F8A">
            <w:pPr>
              <w:rPr>
                <w:sz w:val="18"/>
              </w:rPr>
            </w:pPr>
          </w:p>
        </w:tc>
        <w:tc>
          <w:tcPr>
            <w:tcW w:w="1980" w:type="dxa"/>
          </w:tcPr>
          <w:p w:rsidR="00ED49AB" w:rsidRDefault="00A95B2B" w:rsidP="00AE0F8A">
            <w:pPr>
              <w:rPr>
                <w:sz w:val="18"/>
              </w:rPr>
            </w:pPr>
            <w:r>
              <w:rPr>
                <w:sz w:val="18"/>
              </w:rPr>
              <w:t>Class divided into 3 or 4 groups based on number of students present.</w:t>
            </w:r>
          </w:p>
        </w:tc>
        <w:tc>
          <w:tcPr>
            <w:tcW w:w="1890" w:type="dxa"/>
          </w:tcPr>
          <w:p w:rsidR="00ED49AB" w:rsidRDefault="00A95B2B" w:rsidP="00AE0F8A">
            <w:pPr>
              <w:rPr>
                <w:sz w:val="18"/>
              </w:rPr>
            </w:pPr>
            <w:r>
              <w:rPr>
                <w:sz w:val="18"/>
              </w:rPr>
              <w:t>Sentences provided.</w:t>
            </w:r>
          </w:p>
          <w:p w:rsidR="00A95B2B" w:rsidRDefault="00A95B2B" w:rsidP="00AE0F8A">
            <w:pPr>
              <w:rPr>
                <w:sz w:val="18"/>
              </w:rPr>
            </w:pPr>
            <w:r>
              <w:rPr>
                <w:sz w:val="18"/>
              </w:rPr>
              <w:t xml:space="preserve">Questions on </w:t>
            </w:r>
            <w:proofErr w:type="spellStart"/>
            <w:r>
              <w:rPr>
                <w:sz w:val="18"/>
              </w:rPr>
              <w:t>SmartBoard</w:t>
            </w:r>
            <w:proofErr w:type="spellEnd"/>
          </w:p>
        </w:tc>
        <w:tc>
          <w:tcPr>
            <w:tcW w:w="2070" w:type="dxa"/>
          </w:tcPr>
          <w:p w:rsidR="00ED49AB" w:rsidRDefault="00A95B2B" w:rsidP="00AE0F8A">
            <w:pPr>
              <w:rPr>
                <w:sz w:val="18"/>
              </w:rPr>
            </w:pPr>
            <w:r>
              <w:rPr>
                <w:sz w:val="18"/>
              </w:rPr>
              <w:t>TBD</w:t>
            </w:r>
          </w:p>
        </w:tc>
      </w:tr>
      <w:tr w:rsidR="00ED49AB" w:rsidTr="00AE0F8A">
        <w:trPr>
          <w:cantSplit/>
          <w:trHeight w:val="1493"/>
        </w:trPr>
        <w:tc>
          <w:tcPr>
            <w:tcW w:w="444" w:type="dxa"/>
            <w:textDirection w:val="btLr"/>
            <w:vAlign w:val="center"/>
          </w:tcPr>
          <w:p w:rsidR="00ED49AB" w:rsidRPr="009A1FFA" w:rsidRDefault="00ED49AB" w:rsidP="00AE0F8A">
            <w:pPr>
              <w:ind w:left="113" w:right="113"/>
              <w:jc w:val="center"/>
              <w:rPr>
                <w:b/>
                <w:sz w:val="18"/>
                <w:szCs w:val="20"/>
              </w:rPr>
            </w:pPr>
            <w:r w:rsidRPr="009A1FFA">
              <w:rPr>
                <w:b/>
                <w:sz w:val="18"/>
                <w:szCs w:val="20"/>
              </w:rPr>
              <w:t>Thursday</w:t>
            </w:r>
          </w:p>
        </w:tc>
        <w:tc>
          <w:tcPr>
            <w:tcW w:w="926" w:type="dxa"/>
          </w:tcPr>
          <w:p w:rsidR="00ED49AB" w:rsidRPr="00780C80" w:rsidRDefault="00ED49AB" w:rsidP="00AE0F8A">
            <w:pPr>
              <w:rPr>
                <w:sz w:val="18"/>
              </w:rPr>
            </w:pPr>
          </w:p>
        </w:tc>
        <w:tc>
          <w:tcPr>
            <w:tcW w:w="1888" w:type="dxa"/>
            <w:gridSpan w:val="2"/>
          </w:tcPr>
          <w:p w:rsidR="00ED49AB" w:rsidRPr="00780C80" w:rsidRDefault="002A55D2" w:rsidP="00AE0F8A">
            <w:pPr>
              <w:rPr>
                <w:sz w:val="18"/>
              </w:rPr>
            </w:pPr>
            <w:r>
              <w:rPr>
                <w:sz w:val="18"/>
              </w:rPr>
              <w:t>Initial writing activity related to getting acquainted with students</w:t>
            </w:r>
          </w:p>
        </w:tc>
        <w:tc>
          <w:tcPr>
            <w:tcW w:w="3150" w:type="dxa"/>
            <w:gridSpan w:val="2"/>
          </w:tcPr>
          <w:p w:rsidR="00ED49AB" w:rsidRPr="00780C80" w:rsidRDefault="00ED49AB" w:rsidP="00AE0F8A">
            <w:pPr>
              <w:rPr>
                <w:sz w:val="18"/>
              </w:rPr>
            </w:pPr>
            <w:r>
              <w:rPr>
                <w:sz w:val="18"/>
              </w:rPr>
              <w:t>Writing autobiographies</w:t>
            </w:r>
          </w:p>
        </w:tc>
        <w:tc>
          <w:tcPr>
            <w:tcW w:w="2790" w:type="dxa"/>
            <w:gridSpan w:val="2"/>
          </w:tcPr>
          <w:p w:rsidR="00ED49AB" w:rsidRPr="00780C80" w:rsidRDefault="002940F9" w:rsidP="00AE0F8A">
            <w:pPr>
              <w:rPr>
                <w:sz w:val="18"/>
              </w:rPr>
            </w:pPr>
            <w:r>
              <w:rPr>
                <w:sz w:val="18"/>
              </w:rPr>
              <w:t>Students will respond to a prompt in which they’re required to write their autobiographies</w:t>
            </w:r>
          </w:p>
        </w:tc>
        <w:tc>
          <w:tcPr>
            <w:tcW w:w="2970" w:type="dxa"/>
            <w:gridSpan w:val="2"/>
          </w:tcPr>
          <w:p w:rsidR="00ED49AB" w:rsidRDefault="00A95B2B" w:rsidP="00AE0F8A">
            <w:pPr>
              <w:rPr>
                <w:sz w:val="18"/>
              </w:rPr>
            </w:pPr>
            <w:r>
              <w:rPr>
                <w:sz w:val="18"/>
              </w:rPr>
              <w:t>Students awarded a grade for completing the writing assignment</w:t>
            </w:r>
          </w:p>
          <w:p w:rsidR="00A95B2B" w:rsidRDefault="00A95B2B" w:rsidP="00AE0F8A">
            <w:pPr>
              <w:rPr>
                <w:sz w:val="18"/>
              </w:rPr>
            </w:pPr>
          </w:p>
          <w:p w:rsidR="00A95B2B" w:rsidRPr="00780C80" w:rsidRDefault="00A95B2B" w:rsidP="00AE0F8A">
            <w:pPr>
              <w:rPr>
                <w:sz w:val="18"/>
              </w:rPr>
            </w:pPr>
          </w:p>
        </w:tc>
        <w:tc>
          <w:tcPr>
            <w:tcW w:w="1980" w:type="dxa"/>
          </w:tcPr>
          <w:p w:rsidR="00ED49AB" w:rsidRDefault="00A95B2B" w:rsidP="00AE0F8A">
            <w:pPr>
              <w:rPr>
                <w:sz w:val="18"/>
              </w:rPr>
            </w:pPr>
            <w:r>
              <w:rPr>
                <w:sz w:val="18"/>
              </w:rPr>
              <w:t>Individual participation</w:t>
            </w:r>
          </w:p>
        </w:tc>
        <w:tc>
          <w:tcPr>
            <w:tcW w:w="1890" w:type="dxa"/>
          </w:tcPr>
          <w:p w:rsidR="00ED49AB" w:rsidRDefault="00A95B2B" w:rsidP="00AE0F8A">
            <w:pPr>
              <w:rPr>
                <w:sz w:val="18"/>
              </w:rPr>
            </w:pPr>
            <w:r>
              <w:rPr>
                <w:sz w:val="18"/>
              </w:rPr>
              <w:t>Writing prompt provided to individual students.</w:t>
            </w:r>
          </w:p>
        </w:tc>
        <w:tc>
          <w:tcPr>
            <w:tcW w:w="2070" w:type="dxa"/>
          </w:tcPr>
          <w:p w:rsidR="00ED49AB" w:rsidRDefault="00A95B2B" w:rsidP="00AE0F8A">
            <w:pPr>
              <w:rPr>
                <w:sz w:val="18"/>
              </w:rPr>
            </w:pPr>
            <w:r>
              <w:rPr>
                <w:sz w:val="18"/>
              </w:rPr>
              <w:t>TBD</w:t>
            </w:r>
          </w:p>
        </w:tc>
      </w:tr>
      <w:tr w:rsidR="00ED49AB" w:rsidTr="00AE0F8A">
        <w:trPr>
          <w:cantSplit/>
          <w:trHeight w:val="1700"/>
        </w:trPr>
        <w:tc>
          <w:tcPr>
            <w:tcW w:w="444" w:type="dxa"/>
            <w:textDirection w:val="btLr"/>
            <w:vAlign w:val="center"/>
          </w:tcPr>
          <w:p w:rsidR="00ED49AB" w:rsidRPr="009A1FFA" w:rsidRDefault="00ED49AB" w:rsidP="00AE0F8A">
            <w:pPr>
              <w:ind w:left="113" w:right="113"/>
              <w:jc w:val="center"/>
              <w:rPr>
                <w:b/>
                <w:sz w:val="18"/>
                <w:szCs w:val="20"/>
              </w:rPr>
            </w:pPr>
            <w:r w:rsidRPr="009A1FFA">
              <w:rPr>
                <w:b/>
                <w:sz w:val="18"/>
                <w:szCs w:val="20"/>
              </w:rPr>
              <w:t>Friday</w:t>
            </w:r>
          </w:p>
        </w:tc>
        <w:tc>
          <w:tcPr>
            <w:tcW w:w="926" w:type="dxa"/>
          </w:tcPr>
          <w:p w:rsidR="00ED49AB" w:rsidRPr="00780C80" w:rsidRDefault="00ED49AB" w:rsidP="00AE0F8A">
            <w:pPr>
              <w:rPr>
                <w:sz w:val="18"/>
              </w:rPr>
            </w:pPr>
          </w:p>
        </w:tc>
        <w:tc>
          <w:tcPr>
            <w:tcW w:w="1888" w:type="dxa"/>
            <w:gridSpan w:val="2"/>
          </w:tcPr>
          <w:p w:rsidR="00ED49AB" w:rsidRPr="00780C80" w:rsidRDefault="002A55D2" w:rsidP="00AE0F8A">
            <w:pPr>
              <w:rPr>
                <w:sz w:val="18"/>
              </w:rPr>
            </w:pPr>
            <w:r>
              <w:rPr>
                <w:sz w:val="18"/>
              </w:rPr>
              <w:t>Pretest to determine SLO goals</w:t>
            </w:r>
          </w:p>
        </w:tc>
        <w:tc>
          <w:tcPr>
            <w:tcW w:w="3150" w:type="dxa"/>
            <w:gridSpan w:val="2"/>
          </w:tcPr>
          <w:p w:rsidR="00ED49AB" w:rsidRPr="00780C80" w:rsidRDefault="00ED49AB" w:rsidP="00AE0F8A">
            <w:pPr>
              <w:rPr>
                <w:sz w:val="18"/>
              </w:rPr>
            </w:pPr>
            <w:r>
              <w:rPr>
                <w:sz w:val="18"/>
              </w:rPr>
              <w:t>Pre-test to formulate SLO goals</w:t>
            </w:r>
          </w:p>
        </w:tc>
        <w:tc>
          <w:tcPr>
            <w:tcW w:w="2790" w:type="dxa"/>
            <w:gridSpan w:val="2"/>
          </w:tcPr>
          <w:p w:rsidR="00ED49AB" w:rsidRPr="00780C80" w:rsidRDefault="002940F9" w:rsidP="00AE0F8A">
            <w:pPr>
              <w:rPr>
                <w:sz w:val="18"/>
              </w:rPr>
            </w:pPr>
            <w:r>
              <w:rPr>
                <w:sz w:val="18"/>
              </w:rPr>
              <w:t>From the collections textbook, students will take an online pretest</w:t>
            </w:r>
            <w:r w:rsidR="0094773F">
              <w:rPr>
                <w:sz w:val="18"/>
              </w:rPr>
              <w:t>.</w:t>
            </w:r>
          </w:p>
        </w:tc>
        <w:tc>
          <w:tcPr>
            <w:tcW w:w="2970" w:type="dxa"/>
            <w:gridSpan w:val="2"/>
          </w:tcPr>
          <w:p w:rsidR="00ED49AB" w:rsidRPr="00780C80" w:rsidRDefault="00733F07" w:rsidP="00AE0F8A">
            <w:pPr>
              <w:rPr>
                <w:sz w:val="18"/>
              </w:rPr>
            </w:pPr>
            <w:r>
              <w:rPr>
                <w:sz w:val="18"/>
              </w:rPr>
              <w:t>Collections program provides grades instantaneously</w:t>
            </w:r>
          </w:p>
        </w:tc>
        <w:tc>
          <w:tcPr>
            <w:tcW w:w="1980" w:type="dxa"/>
          </w:tcPr>
          <w:p w:rsidR="00ED49AB" w:rsidRDefault="00733F07" w:rsidP="00AE0F8A">
            <w:pPr>
              <w:rPr>
                <w:sz w:val="18"/>
              </w:rPr>
            </w:pPr>
            <w:r>
              <w:rPr>
                <w:sz w:val="18"/>
              </w:rPr>
              <w:t>Individual independent test taking</w:t>
            </w:r>
          </w:p>
        </w:tc>
        <w:tc>
          <w:tcPr>
            <w:tcW w:w="1890" w:type="dxa"/>
          </w:tcPr>
          <w:p w:rsidR="00ED49AB" w:rsidRDefault="00733F07" w:rsidP="00AE0F8A">
            <w:pPr>
              <w:rPr>
                <w:sz w:val="18"/>
              </w:rPr>
            </w:pPr>
            <w:r>
              <w:rPr>
                <w:sz w:val="18"/>
              </w:rPr>
              <w:t>laptops</w:t>
            </w:r>
          </w:p>
        </w:tc>
        <w:tc>
          <w:tcPr>
            <w:tcW w:w="2070" w:type="dxa"/>
          </w:tcPr>
          <w:p w:rsidR="00ED49AB" w:rsidRDefault="00733F07" w:rsidP="00AE0F8A">
            <w:pPr>
              <w:rPr>
                <w:sz w:val="18"/>
              </w:rPr>
            </w:pPr>
            <w:r>
              <w:rPr>
                <w:sz w:val="18"/>
              </w:rPr>
              <w:t>TBD</w:t>
            </w:r>
          </w:p>
        </w:tc>
      </w:tr>
    </w:tbl>
    <w:p w:rsidR="00ED49AB" w:rsidRDefault="00ED49AB" w:rsidP="00ED49AB">
      <w:r>
        <w:lastRenderedPageBreak/>
        <w:t>* All plans are subject to change. Student progress will be monitored and adjustments will be made.</w:t>
      </w:r>
    </w:p>
    <w:p w:rsidR="00ED49AB" w:rsidRDefault="00ED49AB"/>
    <w:sectPr w:rsidR="00ED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AB"/>
    <w:rsid w:val="002940F9"/>
    <w:rsid w:val="002A55D2"/>
    <w:rsid w:val="00733F07"/>
    <w:rsid w:val="0094773F"/>
    <w:rsid w:val="00A95B2B"/>
    <w:rsid w:val="00C9419A"/>
    <w:rsid w:val="00ED49AB"/>
    <w:rsid w:val="00F9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A578"/>
  <w15:chartTrackingRefBased/>
  <w15:docId w15:val="{F23A833E-E9D7-4B74-83D4-79934722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49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 Franklin</dc:creator>
  <cp:keywords/>
  <dc:description/>
  <cp:lastModifiedBy>Shand, Franklin</cp:lastModifiedBy>
  <cp:revision>7</cp:revision>
  <dcterms:created xsi:type="dcterms:W3CDTF">2017-08-18T20:54:00Z</dcterms:created>
  <dcterms:modified xsi:type="dcterms:W3CDTF">2017-08-22T02:36:00Z</dcterms:modified>
</cp:coreProperties>
</file>