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BE7" w:rsidRDefault="00A5651C">
      <w:pPr>
        <w:widowControl w:val="0"/>
        <w:jc w:val="center"/>
      </w:pPr>
      <w:r>
        <w:rPr>
          <w:rFonts w:ascii="Comic Sans MS" w:eastAsia="Comic Sans MS" w:hAnsi="Comic Sans MS" w:cs="Comic Sans MS"/>
          <w:sz w:val="32"/>
          <w:szCs w:val="32"/>
        </w:rPr>
        <w:t>Andrews High School</w:t>
      </w:r>
      <w:r w:rsidR="00843E54">
        <w:rPr>
          <w:rFonts w:ascii="Comic Sans MS" w:eastAsia="Comic Sans MS" w:hAnsi="Comic Sans MS" w:cs="Comic Sans MS"/>
          <w:sz w:val="32"/>
          <w:szCs w:val="32"/>
        </w:rPr>
        <w:t xml:space="preserve"> Chorus</w:t>
      </w:r>
      <w:bookmarkStart w:id="0" w:name="_GoBack"/>
      <w:bookmarkEnd w:id="0"/>
      <w:r>
        <w:rPr>
          <w:rFonts w:ascii="Comic Sans MS" w:eastAsia="Comic Sans MS" w:hAnsi="Comic Sans MS" w:cs="Comic Sans MS"/>
          <w:sz w:val="32"/>
          <w:szCs w:val="32"/>
        </w:rPr>
        <w:t xml:space="preserve"> Syllabus</w:t>
      </w:r>
    </w:p>
    <w:p w:rsidR="00302BE7" w:rsidRDefault="00A5651C" w:rsidP="00A5651C">
      <w:pPr>
        <w:widowControl w:val="0"/>
        <w:jc w:val="center"/>
        <w:rPr>
          <w:rFonts w:ascii="Comic Sans MS" w:eastAsia="Comic Sans MS" w:hAnsi="Comic Sans MS" w:cs="Comic Sans MS"/>
        </w:rPr>
      </w:pPr>
      <w:r>
        <w:rPr>
          <w:rFonts w:ascii="Comic Sans MS" w:eastAsia="Comic Sans MS" w:hAnsi="Comic Sans MS" w:cs="Comic Sans MS"/>
        </w:rPr>
        <w:t>Olivia Powell Huggins, Director</w:t>
      </w:r>
    </w:p>
    <w:p w:rsidR="00A5651C" w:rsidRDefault="00A5651C" w:rsidP="00A5651C">
      <w:pPr>
        <w:widowControl w:val="0"/>
        <w:jc w:val="center"/>
        <w:rPr>
          <w:rFonts w:ascii="Comic Sans MS" w:eastAsia="Comic Sans MS" w:hAnsi="Comic Sans MS" w:cs="Comic Sans MS"/>
        </w:rPr>
      </w:pPr>
      <w:r>
        <w:rPr>
          <w:rFonts w:ascii="Comic Sans MS" w:eastAsia="Comic Sans MS" w:hAnsi="Comic Sans MS" w:cs="Comic Sans MS"/>
        </w:rPr>
        <w:t>2015-2016</w:t>
      </w:r>
    </w:p>
    <w:p w:rsidR="006D6A9A" w:rsidRDefault="006D6A9A" w:rsidP="006D6A9A">
      <w:pPr>
        <w:widowControl w:val="0"/>
        <w:jc w:val="center"/>
      </w:pPr>
    </w:p>
    <w:p w:rsidR="006D6A9A" w:rsidRDefault="007306BB" w:rsidP="006D6A9A">
      <w:pPr>
        <w:widowControl w:val="0"/>
        <w:jc w:val="center"/>
      </w:pPr>
      <w:r>
        <w:t>Please check the AHS staff website for updates,</w:t>
      </w:r>
    </w:p>
    <w:p w:rsidR="007306BB" w:rsidRDefault="007306BB" w:rsidP="006D6A9A">
      <w:pPr>
        <w:widowControl w:val="0"/>
        <w:jc w:val="center"/>
      </w:pPr>
      <w:r>
        <w:t xml:space="preserve"> </w:t>
      </w:r>
      <w:proofErr w:type="gramStart"/>
      <w:r>
        <w:t>performances</w:t>
      </w:r>
      <w:proofErr w:type="gramEnd"/>
      <w:r>
        <w:t>, activities, and evaluation procedures.</w:t>
      </w:r>
    </w:p>
    <w:p w:rsidR="00302BE7" w:rsidRDefault="00A5651C" w:rsidP="00A5651C">
      <w:pPr>
        <w:widowControl w:val="0"/>
      </w:pPr>
      <w:r>
        <w:rPr>
          <w:rFonts w:ascii="Comic Sans MS" w:eastAsia="Comic Sans MS" w:hAnsi="Comic Sans MS" w:cs="Comic Sans MS"/>
        </w:rPr>
        <w:t xml:space="preserve">                                                                                                               </w:t>
      </w:r>
    </w:p>
    <w:p w:rsidR="00302BE7" w:rsidRDefault="00302BE7">
      <w:pPr>
        <w:widowControl w:val="0"/>
        <w:jc w:val="right"/>
      </w:pPr>
    </w:p>
    <w:p w:rsidR="00302BE7" w:rsidRDefault="00A5651C">
      <w:pPr>
        <w:widowControl w:val="0"/>
      </w:pPr>
      <w:r>
        <w:rPr>
          <w:rFonts w:ascii="Comic Sans MS" w:eastAsia="Comic Sans MS" w:hAnsi="Comic Sans MS" w:cs="Comic Sans MS"/>
          <w:u w:val="single"/>
        </w:rPr>
        <w:t>Objectives</w:t>
      </w:r>
    </w:p>
    <w:p w:rsidR="00302BE7" w:rsidRDefault="00A5651C">
      <w:pPr>
        <w:widowControl w:val="0"/>
      </w:pPr>
      <w:r>
        <w:rPr>
          <w:rFonts w:ascii="Comic Sans MS" w:eastAsia="Comic Sans MS" w:hAnsi="Comic Sans MS" w:cs="Comic Sans MS"/>
        </w:rPr>
        <w:t>The students will:</w:t>
      </w:r>
    </w:p>
    <w:p w:rsidR="00302BE7" w:rsidRDefault="00A5651C">
      <w:pPr>
        <w:widowControl w:val="0"/>
        <w:numPr>
          <w:ilvl w:val="0"/>
          <w:numId w:val="1"/>
        </w:numPr>
        <w:ind w:hanging="360"/>
        <w:contextualSpacing/>
      </w:pPr>
      <w:r>
        <w:rPr>
          <w:rFonts w:ascii="Comic Sans MS" w:eastAsia="Comic Sans MS" w:hAnsi="Comic Sans MS" w:cs="Comic Sans MS"/>
        </w:rPr>
        <w:t>Develop a better understanding of vocal technique through diaphragmatic breathing, placement, resonance, and blend.</w:t>
      </w:r>
    </w:p>
    <w:p w:rsidR="00302BE7" w:rsidRDefault="00A5651C">
      <w:pPr>
        <w:widowControl w:val="0"/>
        <w:numPr>
          <w:ilvl w:val="0"/>
          <w:numId w:val="1"/>
        </w:numPr>
        <w:ind w:hanging="360"/>
        <w:contextualSpacing/>
      </w:pPr>
      <w:r>
        <w:rPr>
          <w:rFonts w:ascii="Comic Sans MS" w:eastAsia="Comic Sans MS" w:hAnsi="Comic Sans MS" w:cs="Comic Sans MS"/>
        </w:rPr>
        <w:t>Increase their auditory skills.</w:t>
      </w:r>
    </w:p>
    <w:p w:rsidR="00302BE7" w:rsidRDefault="00A5651C">
      <w:pPr>
        <w:widowControl w:val="0"/>
        <w:numPr>
          <w:ilvl w:val="0"/>
          <w:numId w:val="1"/>
        </w:numPr>
        <w:ind w:hanging="360"/>
        <w:contextualSpacing/>
      </w:pPr>
      <w:r>
        <w:rPr>
          <w:rFonts w:ascii="Comic Sans MS" w:eastAsia="Comic Sans MS" w:hAnsi="Comic Sans MS" w:cs="Comic Sans MS"/>
        </w:rPr>
        <w:t>Enhance their sight singing skills.</w:t>
      </w:r>
    </w:p>
    <w:p w:rsidR="00302BE7" w:rsidRDefault="00A5651C">
      <w:pPr>
        <w:widowControl w:val="0"/>
        <w:numPr>
          <w:ilvl w:val="0"/>
          <w:numId w:val="1"/>
        </w:numPr>
        <w:ind w:hanging="360"/>
        <w:contextualSpacing/>
      </w:pPr>
      <w:r>
        <w:rPr>
          <w:rFonts w:ascii="Comic Sans MS" w:eastAsia="Comic Sans MS" w:hAnsi="Comic Sans MS" w:cs="Comic Sans MS"/>
        </w:rPr>
        <w:t>Strengthen their ability to read music.</w:t>
      </w:r>
    </w:p>
    <w:p w:rsidR="00302BE7" w:rsidRPr="00383028" w:rsidRDefault="00A5651C">
      <w:pPr>
        <w:widowControl w:val="0"/>
        <w:numPr>
          <w:ilvl w:val="0"/>
          <w:numId w:val="1"/>
        </w:numPr>
        <w:ind w:hanging="360"/>
        <w:contextualSpacing/>
      </w:pPr>
      <w:r>
        <w:rPr>
          <w:rFonts w:ascii="Comic Sans MS" w:eastAsia="Comic Sans MS" w:hAnsi="Comic Sans MS" w:cs="Comic Sans MS"/>
        </w:rPr>
        <w:t>Learn music of different st</w:t>
      </w:r>
      <w:r w:rsidR="00383028">
        <w:rPr>
          <w:rFonts w:ascii="Comic Sans MS" w:eastAsia="Comic Sans MS" w:hAnsi="Comic Sans MS" w:cs="Comic Sans MS"/>
        </w:rPr>
        <w:t>yles and periods of choral music</w:t>
      </w:r>
      <w:r>
        <w:rPr>
          <w:rFonts w:ascii="Comic Sans MS" w:eastAsia="Comic Sans MS" w:hAnsi="Comic Sans MS" w:cs="Comic Sans MS"/>
        </w:rPr>
        <w:t>.</w:t>
      </w:r>
    </w:p>
    <w:p w:rsidR="00302BE7" w:rsidRDefault="00383028" w:rsidP="00570B4A">
      <w:pPr>
        <w:widowControl w:val="0"/>
        <w:numPr>
          <w:ilvl w:val="0"/>
          <w:numId w:val="1"/>
        </w:numPr>
        <w:ind w:hanging="360"/>
        <w:contextualSpacing/>
      </w:pPr>
      <w:r w:rsidRPr="007306BB">
        <w:rPr>
          <w:rFonts w:ascii="Comic Sans MS" w:eastAsia="Comic Sans MS" w:hAnsi="Comic Sans MS" w:cs="Comic Sans MS"/>
        </w:rPr>
        <w:t>An</w:t>
      </w:r>
      <w:r w:rsidR="006D6A9A">
        <w:rPr>
          <w:rFonts w:ascii="Comic Sans MS" w:eastAsia="Comic Sans MS" w:hAnsi="Comic Sans MS" w:cs="Comic Sans MS"/>
        </w:rPr>
        <w:t>alyze</w:t>
      </w:r>
      <w:r w:rsidRPr="007306BB">
        <w:rPr>
          <w:rFonts w:ascii="Comic Sans MS" w:eastAsia="Comic Sans MS" w:hAnsi="Comic Sans MS" w:cs="Comic Sans MS"/>
        </w:rPr>
        <w:t xml:space="preserve"> the styles and genres of works in their personal work, peers’</w:t>
      </w:r>
      <w:r w:rsidR="00A159C0" w:rsidRPr="007306BB">
        <w:rPr>
          <w:rFonts w:ascii="Comic Sans MS" w:eastAsia="Comic Sans MS" w:hAnsi="Comic Sans MS" w:cs="Comic Sans MS"/>
        </w:rPr>
        <w:t xml:space="preserve"> work, and the works of contemp</w:t>
      </w:r>
      <w:r w:rsidR="007306BB" w:rsidRPr="007306BB">
        <w:rPr>
          <w:rFonts w:ascii="Comic Sans MS" w:eastAsia="Comic Sans MS" w:hAnsi="Comic Sans MS" w:cs="Comic Sans MS"/>
        </w:rPr>
        <w:t>orary artists and the masters.</w:t>
      </w:r>
      <w:r w:rsidRPr="007306BB">
        <w:rPr>
          <w:rFonts w:ascii="Comic Sans MS" w:eastAsia="Comic Sans MS" w:hAnsi="Comic Sans MS" w:cs="Comic Sans MS"/>
        </w:rPr>
        <w:t xml:space="preserve">         </w:t>
      </w:r>
      <w:r w:rsidR="00A5651C" w:rsidRPr="007306BB">
        <w:rPr>
          <w:rFonts w:ascii="Comic Sans MS" w:eastAsia="Comic Sans MS" w:hAnsi="Comic Sans MS" w:cs="Comic Sans MS"/>
        </w:rPr>
        <w:t xml:space="preserve"> </w:t>
      </w:r>
    </w:p>
    <w:p w:rsidR="00302BE7" w:rsidRDefault="00302BE7">
      <w:pPr>
        <w:widowControl w:val="0"/>
      </w:pPr>
    </w:p>
    <w:p w:rsidR="00302BE7" w:rsidRDefault="00302BE7">
      <w:pPr>
        <w:widowControl w:val="0"/>
      </w:pPr>
    </w:p>
    <w:p w:rsidR="00302BE7" w:rsidRDefault="00A5651C">
      <w:pPr>
        <w:widowControl w:val="0"/>
      </w:pPr>
      <w:r>
        <w:rPr>
          <w:rFonts w:ascii="Comic Sans MS" w:eastAsia="Comic Sans MS" w:hAnsi="Comic Sans MS" w:cs="Comic Sans MS"/>
          <w:u w:val="single"/>
        </w:rPr>
        <w:t>Main Goal</w:t>
      </w:r>
    </w:p>
    <w:p w:rsidR="00302BE7" w:rsidRDefault="00A5651C">
      <w:pPr>
        <w:widowControl w:val="0"/>
      </w:pPr>
      <w:r>
        <w:rPr>
          <w:rFonts w:ascii="Comic Sans MS" w:eastAsia="Comic Sans MS" w:hAnsi="Comic Sans MS" w:cs="Comic Sans MS"/>
        </w:rPr>
        <w:t>The main goal of this class is for students to learn to appreciate their voice and the beauty of choral music.</w:t>
      </w:r>
      <w:r w:rsidR="008A4BF7">
        <w:rPr>
          <w:rFonts w:ascii="Comic Sans MS" w:eastAsia="Comic Sans MS" w:hAnsi="Comic Sans MS" w:cs="Comic Sans MS"/>
        </w:rPr>
        <w:t xml:space="preserve"> Emphasis is placed upon vocal development and music comprehension.</w:t>
      </w:r>
      <w:r>
        <w:rPr>
          <w:rFonts w:ascii="Comic Sans MS" w:eastAsia="Comic Sans MS" w:hAnsi="Comic Sans MS" w:cs="Comic Sans MS"/>
        </w:rPr>
        <w:t xml:space="preserve"> Each student should feel confid</w:t>
      </w:r>
      <w:r w:rsidR="007306BB">
        <w:rPr>
          <w:rFonts w:ascii="Comic Sans MS" w:eastAsia="Comic Sans MS" w:hAnsi="Comic Sans MS" w:cs="Comic Sans MS"/>
        </w:rPr>
        <w:t>ent upon leaving AHS, they can be a lifelong performer of vocal music.</w:t>
      </w:r>
      <w:r w:rsidR="008A4BF7">
        <w:rPr>
          <w:rFonts w:ascii="Comic Sans MS" w:eastAsia="Comic Sans MS" w:hAnsi="Comic Sans MS" w:cs="Comic Sans MS"/>
        </w:rPr>
        <w:t xml:space="preserve"> </w:t>
      </w:r>
    </w:p>
    <w:p w:rsidR="00376D66" w:rsidRDefault="00376D66" w:rsidP="00376D66">
      <w:pPr>
        <w:widowControl w:val="0"/>
        <w:rPr>
          <w:rFonts w:ascii="Comic Sans MS" w:eastAsia="Comic Sans MS" w:hAnsi="Comic Sans MS" w:cs="Comic Sans MS"/>
        </w:rPr>
      </w:pPr>
    </w:p>
    <w:p w:rsidR="00376D66" w:rsidRPr="00E3727F" w:rsidRDefault="00A5651C" w:rsidP="00376D66">
      <w:pPr>
        <w:widowControl w:val="0"/>
        <w:rPr>
          <w:rFonts w:ascii="Comic Sans MS" w:eastAsia="Comic Sans MS" w:hAnsi="Comic Sans MS" w:cs="Comic Sans MS"/>
        </w:rPr>
      </w:pPr>
      <w:r>
        <w:rPr>
          <w:rFonts w:ascii="Comic Sans MS" w:eastAsia="Comic Sans MS" w:hAnsi="Comic Sans MS" w:cs="Comic Sans MS"/>
        </w:rPr>
        <w:t xml:space="preserve"> </w:t>
      </w:r>
      <w:r w:rsidR="00376D66" w:rsidRPr="00E3727F">
        <w:rPr>
          <w:rFonts w:ascii="Comic Sans MS" w:eastAsia="Comic Sans MS" w:hAnsi="Comic Sans MS" w:cs="Comic Sans MS"/>
          <w:u w:val="single"/>
        </w:rPr>
        <w:t>General Chorus Rules</w:t>
      </w:r>
    </w:p>
    <w:p w:rsidR="00376D66" w:rsidRPr="00E3727F" w:rsidRDefault="00376D66" w:rsidP="00376D66">
      <w:pPr>
        <w:widowControl w:val="0"/>
        <w:rPr>
          <w:rFonts w:ascii="Comic Sans MS" w:hAnsi="Comic Sans MS"/>
        </w:rPr>
      </w:pPr>
      <w:r w:rsidRPr="00E3727F">
        <w:rPr>
          <w:rFonts w:ascii="Comic Sans MS" w:hAnsi="Comic Sans MS"/>
        </w:rPr>
        <w:t>Choral students are expected to follow AHS and GCSD discipline policies during class or at any AHS Chorus sponsored event, activity, or field study.  Be in your seat when the bell rings with a pencil and any assigned materials.  Place books and lunches against the wall to allow freedom of movement and ensemble. District grading, tardiness, and attendance policies will be followed by the singers and the instructor.</w:t>
      </w:r>
    </w:p>
    <w:p w:rsidR="00302BE7" w:rsidRDefault="00302BE7">
      <w:pPr>
        <w:widowControl w:val="0"/>
      </w:pPr>
    </w:p>
    <w:p w:rsidR="008A4BF7" w:rsidRDefault="00A5651C">
      <w:pPr>
        <w:widowControl w:val="0"/>
        <w:rPr>
          <w:rFonts w:ascii="Comic Sans MS" w:eastAsia="Comic Sans MS" w:hAnsi="Comic Sans MS" w:cs="Comic Sans MS"/>
          <w:u w:val="single"/>
        </w:rPr>
      </w:pPr>
      <w:r>
        <w:rPr>
          <w:rFonts w:ascii="Comic Sans MS" w:eastAsia="Comic Sans MS" w:hAnsi="Comic Sans MS" w:cs="Comic Sans MS"/>
          <w:u w:val="single"/>
        </w:rPr>
        <w:t>Grading Policy</w:t>
      </w:r>
    </w:p>
    <w:p w:rsidR="008A4BF7" w:rsidRDefault="008A4BF7">
      <w:pPr>
        <w:widowControl w:val="0"/>
        <w:rPr>
          <w:rFonts w:ascii="Comic Sans MS" w:eastAsia="Comic Sans MS" w:hAnsi="Comic Sans MS" w:cs="Comic Sans MS"/>
        </w:rPr>
      </w:pPr>
      <w:r w:rsidRPr="00B1196F">
        <w:rPr>
          <w:rFonts w:ascii="Comic Sans MS" w:eastAsia="Comic Sans MS" w:hAnsi="Comic Sans MS" w:cs="Comic Sans MS"/>
          <w:b/>
        </w:rPr>
        <w:t>40%</w:t>
      </w:r>
      <w:r>
        <w:rPr>
          <w:rFonts w:ascii="Comic Sans MS" w:eastAsia="Comic Sans MS" w:hAnsi="Comic Sans MS" w:cs="Comic Sans MS"/>
        </w:rPr>
        <w:t xml:space="preserve"> </w:t>
      </w:r>
      <w:r w:rsidRPr="00B1196F">
        <w:rPr>
          <w:rFonts w:ascii="Comic Sans MS" w:eastAsia="Comic Sans MS" w:hAnsi="Comic Sans MS" w:cs="Comic Sans MS"/>
          <w:b/>
        </w:rPr>
        <w:t>Classroom participation</w:t>
      </w:r>
      <w:r>
        <w:rPr>
          <w:rFonts w:ascii="Comic Sans MS" w:eastAsia="Comic Sans MS" w:hAnsi="Comic Sans MS" w:cs="Comic Sans MS"/>
        </w:rPr>
        <w:t xml:space="preserve"> grades based upon demonstration of learning objectives and outcomes outlined in a chorus participation rubric.</w:t>
      </w:r>
    </w:p>
    <w:p w:rsidR="008A4BF7" w:rsidRDefault="007D76FE">
      <w:pPr>
        <w:widowControl w:val="0"/>
        <w:rPr>
          <w:rFonts w:ascii="Comic Sans MS" w:eastAsia="Comic Sans MS" w:hAnsi="Comic Sans MS" w:cs="Comic Sans MS"/>
        </w:rPr>
      </w:pPr>
      <w:r w:rsidRPr="00B1196F">
        <w:rPr>
          <w:rFonts w:ascii="Comic Sans MS" w:eastAsia="Comic Sans MS" w:hAnsi="Comic Sans MS" w:cs="Comic Sans MS"/>
          <w:b/>
        </w:rPr>
        <w:t>3</w:t>
      </w:r>
      <w:r w:rsidR="008A4BF7" w:rsidRPr="00B1196F">
        <w:rPr>
          <w:rFonts w:ascii="Comic Sans MS" w:eastAsia="Comic Sans MS" w:hAnsi="Comic Sans MS" w:cs="Comic Sans MS"/>
          <w:b/>
        </w:rPr>
        <w:t>0%</w:t>
      </w:r>
      <w:r w:rsidR="00B1196F">
        <w:rPr>
          <w:rFonts w:ascii="Comic Sans MS" w:eastAsia="Comic Sans MS" w:hAnsi="Comic Sans MS" w:cs="Comic Sans MS"/>
        </w:rPr>
        <w:t xml:space="preserve"> </w:t>
      </w:r>
      <w:r w:rsidR="008A4BF7">
        <w:rPr>
          <w:rFonts w:ascii="Comic Sans MS" w:eastAsia="Comic Sans MS" w:hAnsi="Comic Sans MS" w:cs="Comic Sans MS"/>
        </w:rPr>
        <w:t xml:space="preserve">Vocal singing </w:t>
      </w:r>
      <w:r w:rsidR="008A4BF7" w:rsidRPr="00B1196F">
        <w:rPr>
          <w:rFonts w:ascii="Comic Sans MS" w:eastAsia="Comic Sans MS" w:hAnsi="Comic Sans MS" w:cs="Comic Sans MS"/>
          <w:b/>
        </w:rPr>
        <w:t>tests</w:t>
      </w:r>
      <w:r w:rsidR="008A4BF7">
        <w:rPr>
          <w:rFonts w:ascii="Comic Sans MS" w:eastAsia="Comic Sans MS" w:hAnsi="Comic Sans MS" w:cs="Comic Sans MS"/>
        </w:rPr>
        <w:t xml:space="preserve"> and written music theory tests.   Vocal part and solfege testing in </w:t>
      </w:r>
      <w:r w:rsidR="008A4BF7">
        <w:rPr>
          <w:rFonts w:ascii="Comic Sans MS" w:eastAsia="Comic Sans MS" w:hAnsi="Comic Sans MS" w:cs="Comic Sans MS"/>
        </w:rPr>
        <w:lastRenderedPageBreak/>
        <w:t xml:space="preserve">small groups </w:t>
      </w:r>
      <w:r>
        <w:rPr>
          <w:rFonts w:ascii="Comic Sans MS" w:eastAsia="Comic Sans MS" w:hAnsi="Comic Sans MS" w:cs="Comic Sans MS"/>
        </w:rPr>
        <w:t>evaluates student progress.</w:t>
      </w:r>
    </w:p>
    <w:p w:rsidR="007D76FE" w:rsidRDefault="007D76FE">
      <w:pPr>
        <w:widowControl w:val="0"/>
        <w:rPr>
          <w:rFonts w:ascii="Comic Sans MS" w:eastAsia="Comic Sans MS" w:hAnsi="Comic Sans MS" w:cs="Comic Sans MS"/>
        </w:rPr>
      </w:pPr>
      <w:r w:rsidRPr="00B1196F">
        <w:rPr>
          <w:rFonts w:ascii="Comic Sans MS" w:eastAsia="Comic Sans MS" w:hAnsi="Comic Sans MS" w:cs="Comic Sans MS"/>
          <w:b/>
        </w:rPr>
        <w:t>30%</w:t>
      </w:r>
      <w:r w:rsidR="00B1196F">
        <w:rPr>
          <w:rFonts w:ascii="Comic Sans MS" w:eastAsia="Comic Sans MS" w:hAnsi="Comic Sans MS" w:cs="Comic Sans MS"/>
        </w:rPr>
        <w:t xml:space="preserve"> </w:t>
      </w:r>
      <w:r w:rsidRPr="00B1196F">
        <w:rPr>
          <w:rFonts w:ascii="Comic Sans MS" w:eastAsia="Comic Sans MS" w:hAnsi="Comic Sans MS" w:cs="Comic Sans MS"/>
          <w:b/>
        </w:rPr>
        <w:t>Attendance</w:t>
      </w:r>
      <w:r>
        <w:rPr>
          <w:rFonts w:ascii="Comic Sans MS" w:eastAsia="Comic Sans MS" w:hAnsi="Comic Sans MS" w:cs="Comic Sans MS"/>
        </w:rPr>
        <w:t xml:space="preserve"> at performances, choir activities, and rehearsals.  Attendance at major concerts is mandatory and exceptions are made for family emergencies and illness.  A make-up project will be assigned if the director is notified in a timely manner prior to or following the absence.</w:t>
      </w:r>
    </w:p>
    <w:p w:rsidR="00302BE7" w:rsidRDefault="007D76FE">
      <w:pPr>
        <w:widowControl w:val="0"/>
      </w:pPr>
      <w:r w:rsidRPr="00B1196F">
        <w:rPr>
          <w:rFonts w:ascii="Comic Sans MS" w:eastAsia="Comic Sans MS" w:hAnsi="Comic Sans MS" w:cs="Comic Sans MS"/>
          <w:b/>
        </w:rPr>
        <w:t>Final exam</w:t>
      </w:r>
      <w:r>
        <w:rPr>
          <w:rFonts w:ascii="Comic Sans MS" w:eastAsia="Comic Sans MS" w:hAnsi="Comic Sans MS" w:cs="Comic Sans MS"/>
        </w:rPr>
        <w:t xml:space="preserve"> will count as </w:t>
      </w:r>
      <w:r w:rsidRPr="006D6A9A">
        <w:rPr>
          <w:rFonts w:ascii="Comic Sans MS" w:eastAsia="Comic Sans MS" w:hAnsi="Comic Sans MS" w:cs="Comic Sans MS"/>
          <w:b/>
        </w:rPr>
        <w:t>20%</w:t>
      </w:r>
      <w:r>
        <w:rPr>
          <w:rFonts w:ascii="Comic Sans MS" w:eastAsia="Comic Sans MS" w:hAnsi="Comic Sans MS" w:cs="Comic Sans MS"/>
        </w:rPr>
        <w:t xml:space="preserve"> of the end of course grade.</w:t>
      </w:r>
    </w:p>
    <w:p w:rsidR="00302BE7" w:rsidRDefault="00302BE7">
      <w:pPr>
        <w:widowControl w:val="0"/>
      </w:pPr>
    </w:p>
    <w:p w:rsidR="00302BE7" w:rsidRDefault="00B1196F">
      <w:pPr>
        <w:widowControl w:val="0"/>
        <w:rPr>
          <w:rFonts w:ascii="Comic Sans MS" w:eastAsia="Comic Sans MS" w:hAnsi="Comic Sans MS" w:cs="Comic Sans MS"/>
          <w:u w:val="single"/>
        </w:rPr>
      </w:pPr>
      <w:r>
        <w:rPr>
          <w:rFonts w:ascii="Comic Sans MS" w:eastAsia="Comic Sans MS" w:hAnsi="Comic Sans MS" w:cs="Comic Sans MS"/>
          <w:u w:val="single"/>
        </w:rPr>
        <w:t>Concert Attire and P</w:t>
      </w:r>
      <w:r w:rsidRPr="00B1196F">
        <w:rPr>
          <w:rFonts w:ascii="Comic Sans MS" w:eastAsia="Comic Sans MS" w:hAnsi="Comic Sans MS" w:cs="Comic Sans MS"/>
          <w:u w:val="single"/>
        </w:rPr>
        <w:t>erformances</w:t>
      </w:r>
    </w:p>
    <w:p w:rsidR="00B1196F" w:rsidRDefault="00383028">
      <w:pPr>
        <w:widowControl w:val="0"/>
        <w:rPr>
          <w:rFonts w:ascii="Comic Sans MS" w:eastAsia="Comic Sans MS" w:hAnsi="Comic Sans MS" w:cs="Comic Sans MS"/>
        </w:rPr>
      </w:pPr>
      <w:r>
        <w:rPr>
          <w:rFonts w:ascii="Comic Sans MS" w:eastAsia="Comic Sans MS" w:hAnsi="Comic Sans MS" w:cs="Comic Sans MS"/>
        </w:rPr>
        <w:t xml:space="preserve">All ladies </w:t>
      </w:r>
      <w:r w:rsidR="00B1196F">
        <w:rPr>
          <w:rFonts w:ascii="Comic Sans MS" w:eastAsia="Comic Sans MS" w:hAnsi="Comic Sans MS" w:cs="Comic Sans MS"/>
        </w:rPr>
        <w:t xml:space="preserve">wear black dresses or black tops and bottoms (pants or skirts).  </w:t>
      </w:r>
      <w:r>
        <w:rPr>
          <w:rFonts w:ascii="Comic Sans MS" w:eastAsia="Comic Sans MS" w:hAnsi="Comic Sans MS" w:cs="Comic Sans MS"/>
        </w:rPr>
        <w:t>Dresses or skirts must</w:t>
      </w:r>
      <w:r w:rsidR="00B1196F">
        <w:rPr>
          <w:rFonts w:ascii="Comic Sans MS" w:eastAsia="Comic Sans MS" w:hAnsi="Comic Sans MS" w:cs="Comic Sans MS"/>
        </w:rPr>
        <w:t xml:space="preserve"> be close to ankle length and if not, wear black tights.  I understand there was a concert dress ordered last year and I will discuss this with the Music Booster Club.</w:t>
      </w:r>
    </w:p>
    <w:p w:rsidR="00B1196F" w:rsidRDefault="00383028">
      <w:pPr>
        <w:widowControl w:val="0"/>
        <w:rPr>
          <w:rFonts w:ascii="Comic Sans MS" w:eastAsia="Comic Sans MS" w:hAnsi="Comic Sans MS" w:cs="Comic Sans MS"/>
        </w:rPr>
      </w:pPr>
      <w:r>
        <w:rPr>
          <w:rFonts w:ascii="Comic Sans MS" w:eastAsia="Comic Sans MS" w:hAnsi="Comic Sans MS" w:cs="Comic Sans MS"/>
        </w:rPr>
        <w:t>Men must</w:t>
      </w:r>
      <w:r w:rsidR="00B1196F">
        <w:rPr>
          <w:rFonts w:ascii="Comic Sans MS" w:eastAsia="Comic Sans MS" w:hAnsi="Comic Sans MS" w:cs="Comic Sans MS"/>
        </w:rPr>
        <w:t xml:space="preserve"> wear white dress shirts, dark ties, black shirts, and black shoes. Ladies’</w:t>
      </w:r>
      <w:r>
        <w:rPr>
          <w:rFonts w:ascii="Comic Sans MS" w:eastAsia="Comic Sans MS" w:hAnsi="Comic Sans MS" w:cs="Comic Sans MS"/>
        </w:rPr>
        <w:t xml:space="preserve"> black shoes must</w:t>
      </w:r>
      <w:r w:rsidR="00B1196F">
        <w:rPr>
          <w:rFonts w:ascii="Comic Sans MS" w:eastAsia="Comic Sans MS" w:hAnsi="Comic Sans MS" w:cs="Comic Sans MS"/>
        </w:rPr>
        <w:t xml:space="preserve"> not be flip flops or sandals.</w:t>
      </w:r>
      <w:r>
        <w:rPr>
          <w:rFonts w:ascii="Comic Sans MS" w:eastAsia="Comic Sans MS" w:hAnsi="Comic Sans MS" w:cs="Comic Sans MS"/>
        </w:rPr>
        <w:t xml:space="preserve">  Concert dates will be announced soon and placed on my staff website.</w:t>
      </w:r>
    </w:p>
    <w:p w:rsidR="007306BB" w:rsidRDefault="007306BB">
      <w:pPr>
        <w:widowControl w:val="0"/>
        <w:rPr>
          <w:rFonts w:ascii="Comic Sans MS" w:eastAsia="Comic Sans MS" w:hAnsi="Comic Sans MS" w:cs="Comic Sans MS"/>
        </w:rPr>
      </w:pPr>
    </w:p>
    <w:p w:rsidR="00376D66" w:rsidRPr="00AC446B" w:rsidRDefault="00376D66">
      <w:pPr>
        <w:widowControl w:val="0"/>
        <w:rPr>
          <w:rFonts w:ascii="Comic Sans MS" w:hAnsi="Comic Sans MS"/>
          <w:u w:val="single"/>
        </w:rPr>
      </w:pPr>
      <w:r w:rsidRPr="00AC446B">
        <w:rPr>
          <w:rFonts w:ascii="Comic Sans MS" w:hAnsi="Comic Sans MS"/>
          <w:u w:val="single"/>
        </w:rPr>
        <w:t>Possible Choral Activities, Performances, and Auditions</w:t>
      </w:r>
    </w:p>
    <w:p w:rsidR="00376D66" w:rsidRDefault="00376D66">
      <w:pPr>
        <w:widowControl w:val="0"/>
        <w:rPr>
          <w:rFonts w:ascii="Comic Sans MS" w:hAnsi="Comic Sans MS"/>
        </w:rPr>
      </w:pPr>
      <w:r>
        <w:rPr>
          <w:rFonts w:ascii="Comic Sans MS" w:hAnsi="Comic Sans MS"/>
        </w:rPr>
        <w:t xml:space="preserve">USC Honor Chorus Saturday, October </w:t>
      </w:r>
      <w:proofErr w:type="gramStart"/>
      <w:r>
        <w:rPr>
          <w:rFonts w:ascii="Comic Sans MS" w:hAnsi="Comic Sans MS"/>
        </w:rPr>
        <w:t xml:space="preserve">3  </w:t>
      </w:r>
      <w:r w:rsidR="00BE5E12">
        <w:rPr>
          <w:rFonts w:ascii="Comic Sans MS" w:hAnsi="Comic Sans MS"/>
        </w:rPr>
        <w:t>C</w:t>
      </w:r>
      <w:r>
        <w:rPr>
          <w:rFonts w:ascii="Comic Sans MS" w:hAnsi="Comic Sans MS"/>
        </w:rPr>
        <w:t>olumbia</w:t>
      </w:r>
      <w:proofErr w:type="gramEnd"/>
      <w:r>
        <w:rPr>
          <w:rFonts w:ascii="Comic Sans MS" w:hAnsi="Comic Sans MS"/>
        </w:rPr>
        <w:t>, SC</w:t>
      </w:r>
    </w:p>
    <w:p w:rsidR="00376D66" w:rsidRDefault="00376D66">
      <w:pPr>
        <w:widowControl w:val="0"/>
        <w:rPr>
          <w:rFonts w:ascii="Comic Sans MS" w:hAnsi="Comic Sans MS"/>
        </w:rPr>
      </w:pPr>
      <w:r>
        <w:rPr>
          <w:rFonts w:ascii="Comic Sans MS" w:hAnsi="Comic Sans MS"/>
        </w:rPr>
        <w:t>Registration fee is $25.00 and is due September 23, 2015.</w:t>
      </w:r>
    </w:p>
    <w:p w:rsidR="00376D66" w:rsidRDefault="00376D66">
      <w:pPr>
        <w:widowControl w:val="0"/>
        <w:rPr>
          <w:rFonts w:ascii="Comic Sans MS" w:hAnsi="Comic Sans MS"/>
        </w:rPr>
      </w:pPr>
    </w:p>
    <w:p w:rsidR="00376D66" w:rsidRDefault="00376D66">
      <w:pPr>
        <w:widowControl w:val="0"/>
        <w:rPr>
          <w:rFonts w:ascii="Comic Sans MS" w:hAnsi="Comic Sans MS"/>
        </w:rPr>
      </w:pPr>
      <w:r>
        <w:rPr>
          <w:rFonts w:ascii="Comic Sans MS" w:hAnsi="Comic Sans MS"/>
        </w:rPr>
        <w:t>All State Chorus Auditions are</w:t>
      </w:r>
      <w:r w:rsidR="00BE5E12">
        <w:rPr>
          <w:rFonts w:ascii="Comic Sans MS" w:hAnsi="Comic Sans MS"/>
        </w:rPr>
        <w:t xml:space="preserve"> </w:t>
      </w:r>
      <w:proofErr w:type="gramStart"/>
      <w:r w:rsidR="00BE5E12">
        <w:rPr>
          <w:rFonts w:ascii="Comic Sans MS" w:hAnsi="Comic Sans MS"/>
        </w:rPr>
        <w:t>November  5</w:t>
      </w:r>
      <w:proofErr w:type="gramEnd"/>
      <w:r w:rsidR="00BE5E12">
        <w:rPr>
          <w:rFonts w:ascii="Comic Sans MS" w:hAnsi="Comic Sans MS"/>
        </w:rPr>
        <w:t>-6, 9, or 10.</w:t>
      </w:r>
    </w:p>
    <w:p w:rsidR="00BE5E12" w:rsidRDefault="00BE5E12">
      <w:pPr>
        <w:widowControl w:val="0"/>
        <w:rPr>
          <w:rFonts w:ascii="Comic Sans MS" w:hAnsi="Comic Sans MS"/>
        </w:rPr>
      </w:pPr>
      <w:r>
        <w:rPr>
          <w:rFonts w:ascii="Comic Sans MS" w:hAnsi="Comic Sans MS"/>
        </w:rPr>
        <w:t>A $15.00 registration fee is due before Friday, October 2</w:t>
      </w:r>
    </w:p>
    <w:p w:rsidR="00BE5E12" w:rsidRDefault="00BE5E12">
      <w:pPr>
        <w:widowControl w:val="0"/>
        <w:rPr>
          <w:rFonts w:ascii="Comic Sans MS" w:hAnsi="Comic Sans MS"/>
        </w:rPr>
      </w:pPr>
      <w:r>
        <w:rPr>
          <w:rFonts w:ascii="Comic Sans MS" w:hAnsi="Comic Sans MS"/>
        </w:rPr>
        <w:t>All State weekend is March 3-5.</w:t>
      </w:r>
    </w:p>
    <w:p w:rsidR="00BE5E12" w:rsidRDefault="00BE5E12">
      <w:pPr>
        <w:widowControl w:val="0"/>
        <w:rPr>
          <w:rFonts w:ascii="Comic Sans MS" w:hAnsi="Comic Sans MS"/>
          <w:b/>
        </w:rPr>
      </w:pPr>
      <w:r w:rsidRPr="00AC446B">
        <w:rPr>
          <w:rFonts w:ascii="Comic Sans MS" w:hAnsi="Comic Sans MS"/>
          <w:b/>
        </w:rPr>
        <w:t>SCMEA rules clearly state you must be enrolled for credit in a chorus class both semesters.</w:t>
      </w:r>
    </w:p>
    <w:p w:rsidR="00AC446B" w:rsidRDefault="00AC446B">
      <w:pPr>
        <w:widowControl w:val="0"/>
        <w:rPr>
          <w:rFonts w:ascii="Comic Sans MS" w:hAnsi="Comic Sans MS"/>
          <w:b/>
        </w:rPr>
      </w:pPr>
    </w:p>
    <w:p w:rsidR="00AC446B" w:rsidRDefault="00AC446B">
      <w:pPr>
        <w:widowControl w:val="0"/>
        <w:rPr>
          <w:rFonts w:ascii="Comic Sans MS" w:hAnsi="Comic Sans MS"/>
        </w:rPr>
      </w:pPr>
      <w:r w:rsidRPr="00232C9B">
        <w:rPr>
          <w:rFonts w:ascii="Comic Sans MS" w:hAnsi="Comic Sans MS"/>
        </w:rPr>
        <w:t>High School Choral Festival March 21, 22, or 23 Columbia, SC</w:t>
      </w:r>
    </w:p>
    <w:p w:rsidR="00232C9B" w:rsidRPr="00232C9B" w:rsidRDefault="00232C9B">
      <w:pPr>
        <w:widowControl w:val="0"/>
        <w:rPr>
          <w:rFonts w:ascii="Comic Sans MS" w:hAnsi="Comic Sans MS"/>
        </w:rPr>
      </w:pPr>
    </w:p>
    <w:p w:rsidR="00AC446B" w:rsidRPr="00232C9B" w:rsidRDefault="00AC446B">
      <w:pPr>
        <w:widowControl w:val="0"/>
        <w:rPr>
          <w:rFonts w:ascii="Comic Sans MS" w:hAnsi="Comic Sans MS"/>
        </w:rPr>
      </w:pPr>
      <w:r w:rsidRPr="00232C9B">
        <w:rPr>
          <w:rFonts w:ascii="Comic Sans MS" w:hAnsi="Comic Sans MS"/>
        </w:rPr>
        <w:t xml:space="preserve">Solo and Ensemble  </w:t>
      </w:r>
      <w:r w:rsidR="00232C9B" w:rsidRPr="00232C9B">
        <w:rPr>
          <w:rFonts w:ascii="Comic Sans MS" w:hAnsi="Comic Sans MS"/>
        </w:rPr>
        <w:t xml:space="preserve">    Saturday, February 27          Charleston, SC</w:t>
      </w:r>
    </w:p>
    <w:p w:rsidR="00302BE7" w:rsidRPr="00232C9B" w:rsidRDefault="00302BE7">
      <w:pPr>
        <w:widowControl w:val="0"/>
      </w:pPr>
    </w:p>
    <w:sectPr w:rsidR="00302BE7" w:rsidRPr="00232C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509DE"/>
    <w:multiLevelType w:val="multilevel"/>
    <w:tmpl w:val="5A34FE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4A821D15"/>
    <w:multiLevelType w:val="multilevel"/>
    <w:tmpl w:val="DEAC1C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E7"/>
    <w:rsid w:val="00232C9B"/>
    <w:rsid w:val="00302BE7"/>
    <w:rsid w:val="00376D66"/>
    <w:rsid w:val="00383028"/>
    <w:rsid w:val="006D6A9A"/>
    <w:rsid w:val="007306BB"/>
    <w:rsid w:val="007D76FE"/>
    <w:rsid w:val="00843E54"/>
    <w:rsid w:val="008A4BF7"/>
    <w:rsid w:val="00936785"/>
    <w:rsid w:val="00A159C0"/>
    <w:rsid w:val="00A5651C"/>
    <w:rsid w:val="00AC446B"/>
    <w:rsid w:val="00B1196F"/>
    <w:rsid w:val="00BE5E12"/>
    <w:rsid w:val="00E3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2DF7F-EFF9-4383-9EF1-F09B494C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D6A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477B-03D9-4761-8D29-57333F29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Huggins, Olivia</dc:creator>
  <cp:lastModifiedBy>Huggins, Olivia</cp:lastModifiedBy>
  <cp:revision>11</cp:revision>
  <cp:lastPrinted>2015-08-25T17:16:00Z</cp:lastPrinted>
  <dcterms:created xsi:type="dcterms:W3CDTF">2015-08-19T14:40:00Z</dcterms:created>
  <dcterms:modified xsi:type="dcterms:W3CDTF">2015-08-25T18:42:00Z</dcterms:modified>
</cp:coreProperties>
</file>