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055D79" w:rsidTr="00C312EC">
        <w:trPr>
          <w:trHeight w:val="274"/>
        </w:trPr>
        <w:tc>
          <w:tcPr>
            <w:tcW w:w="3599" w:type="dxa"/>
          </w:tcPr>
          <w:p w:rsidR="009E4453" w:rsidRPr="00055D79" w:rsidRDefault="009E4453" w:rsidP="00D179D5">
            <w:pPr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Teacher:</w:t>
            </w:r>
            <w:r w:rsidR="00A36805">
              <w:rPr>
                <w:rFonts w:ascii="Andalus" w:hAnsi="Andalus" w:cs="Andalus"/>
              </w:rPr>
              <w:t xml:space="preserve"> Linda Maxwell</w:t>
            </w:r>
          </w:p>
        </w:tc>
        <w:tc>
          <w:tcPr>
            <w:tcW w:w="3599" w:type="dxa"/>
          </w:tcPr>
          <w:p w:rsidR="009E4453" w:rsidRPr="00055D79" w:rsidRDefault="009E4453" w:rsidP="00055D79">
            <w:pPr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C</w:t>
            </w:r>
            <w:r w:rsidR="00560C0F" w:rsidRPr="00055D79">
              <w:rPr>
                <w:rFonts w:ascii="Andalus" w:hAnsi="Andalus" w:cs="Andalus"/>
              </w:rPr>
              <w:t>ourse</w:t>
            </w:r>
            <w:r w:rsidRPr="00055D79">
              <w:rPr>
                <w:rFonts w:ascii="Andalus" w:hAnsi="Andalus" w:cs="Andalus"/>
                <w:sz w:val="32"/>
                <w:szCs w:val="32"/>
              </w:rPr>
              <w:t>:</w:t>
            </w:r>
            <w:r w:rsidRPr="00055D79">
              <w:rPr>
                <w:rFonts w:ascii="Andalus" w:hAnsi="Andalus" w:cs="Andalus"/>
                <w:color w:val="00B050"/>
                <w:sz w:val="32"/>
                <w:szCs w:val="32"/>
              </w:rPr>
              <w:t xml:space="preserve"> </w:t>
            </w:r>
            <w:r w:rsidR="00864E90" w:rsidRPr="00055D79">
              <w:rPr>
                <w:rFonts w:ascii="Andalus" w:hAnsi="Andalus" w:cs="Andalus"/>
                <w:color w:val="00B050"/>
                <w:sz w:val="32"/>
                <w:szCs w:val="32"/>
              </w:rPr>
              <w:t xml:space="preserve">  </w:t>
            </w:r>
            <w:r w:rsidR="00A36805">
              <w:rPr>
                <w:rFonts w:ascii="Andalus" w:hAnsi="Andalus" w:cs="Andalus"/>
                <w:color w:val="00B050"/>
                <w:sz w:val="32"/>
                <w:szCs w:val="32"/>
              </w:rPr>
              <w:t xml:space="preserve">ELA </w:t>
            </w:r>
            <w:r w:rsidR="00B738D4">
              <w:rPr>
                <w:rFonts w:ascii="Andalus" w:hAnsi="Andalus" w:cs="Andalus"/>
                <w:color w:val="00B050"/>
                <w:sz w:val="32"/>
                <w:szCs w:val="32"/>
              </w:rPr>
              <w:t xml:space="preserve"> II</w:t>
            </w:r>
          </w:p>
        </w:tc>
        <w:tc>
          <w:tcPr>
            <w:tcW w:w="3599" w:type="dxa"/>
          </w:tcPr>
          <w:p w:rsidR="009E4453" w:rsidRPr="00055D79" w:rsidRDefault="009E4453" w:rsidP="00D179D5">
            <w:pPr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Period</w:t>
            </w:r>
            <w:r w:rsidR="00560C0F" w:rsidRPr="00055D79">
              <w:rPr>
                <w:rFonts w:ascii="Andalus" w:hAnsi="Andalus" w:cs="Andalus"/>
              </w:rPr>
              <w:t>(s)</w:t>
            </w:r>
            <w:r w:rsidRPr="00055D79">
              <w:rPr>
                <w:rFonts w:ascii="Andalus" w:hAnsi="Andalus" w:cs="Andalus"/>
              </w:rPr>
              <w:t xml:space="preserve">: </w:t>
            </w:r>
            <w:r w:rsidR="00864E90" w:rsidRPr="00055D79">
              <w:rPr>
                <w:rFonts w:ascii="Andalus" w:hAnsi="Andalus" w:cs="Andalus"/>
              </w:rPr>
              <w:t xml:space="preserve">  </w:t>
            </w:r>
            <w:r w:rsidR="00A36805">
              <w:rPr>
                <w:rFonts w:ascii="Andalus" w:hAnsi="Andalus" w:cs="Andalus"/>
              </w:rPr>
              <w:t>ALL</w:t>
            </w:r>
            <w:r w:rsidR="00414824">
              <w:rPr>
                <w:rFonts w:ascii="Andalus" w:hAnsi="Andalus" w:cs="Andalus"/>
              </w:rPr>
              <w:t xml:space="preserve"> (1,3,4)</w:t>
            </w:r>
          </w:p>
        </w:tc>
        <w:tc>
          <w:tcPr>
            <w:tcW w:w="3599" w:type="dxa"/>
          </w:tcPr>
          <w:p w:rsidR="009E4453" w:rsidRPr="00055D79" w:rsidRDefault="009E4453" w:rsidP="00E77D34">
            <w:pPr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 xml:space="preserve">Week </w:t>
            </w:r>
            <w:r w:rsidR="00560C0F" w:rsidRPr="00055D79">
              <w:rPr>
                <w:rFonts w:ascii="Andalus" w:hAnsi="Andalus" w:cs="Andalus"/>
              </w:rPr>
              <w:t>of</w:t>
            </w:r>
            <w:r w:rsidR="00372725">
              <w:rPr>
                <w:rFonts w:ascii="Andalus" w:hAnsi="Andalus" w:cs="Andalus"/>
              </w:rPr>
              <w:t xml:space="preserve"> </w:t>
            </w:r>
            <w:r w:rsidR="00E77D34">
              <w:rPr>
                <w:rFonts w:ascii="Andalus" w:hAnsi="Andalus" w:cs="Andalus"/>
              </w:rPr>
              <w:t>5</w:t>
            </w:r>
            <w:r w:rsidR="006E0DAF">
              <w:rPr>
                <w:rFonts w:ascii="Andalus" w:hAnsi="Andalus" w:cs="Andalus"/>
              </w:rPr>
              <w:t>/</w:t>
            </w:r>
            <w:r w:rsidR="008E73D5">
              <w:rPr>
                <w:rFonts w:ascii="Andalus" w:hAnsi="Andalus" w:cs="Andalus"/>
              </w:rPr>
              <w:t>1</w:t>
            </w:r>
            <w:r w:rsidR="00F34E48">
              <w:rPr>
                <w:rFonts w:ascii="Andalus" w:hAnsi="Andalus" w:cs="Andalus"/>
              </w:rPr>
              <w:t>-</w:t>
            </w:r>
            <w:r w:rsidR="00E77D34">
              <w:rPr>
                <w:rFonts w:ascii="Andalus" w:hAnsi="Andalus" w:cs="Andalus"/>
              </w:rPr>
              <w:t>5</w:t>
            </w:r>
            <w:r w:rsidR="006E0DAF">
              <w:rPr>
                <w:rFonts w:ascii="Andalus" w:hAnsi="Andalus" w:cs="Andalus"/>
              </w:rPr>
              <w:t>/</w:t>
            </w:r>
            <w:r w:rsidR="00E77D34">
              <w:rPr>
                <w:rFonts w:ascii="Andalus" w:hAnsi="Andalus" w:cs="Andalus"/>
              </w:rPr>
              <w:t>4</w:t>
            </w:r>
          </w:p>
        </w:tc>
      </w:tr>
    </w:tbl>
    <w:p w:rsidR="009E4453" w:rsidRPr="00055D79" w:rsidRDefault="009E4453">
      <w:pPr>
        <w:rPr>
          <w:rFonts w:ascii="Andalus" w:hAnsi="Andalus" w:cs="Andalus"/>
        </w:rPr>
      </w:pP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65"/>
        <w:gridCol w:w="1184"/>
        <w:gridCol w:w="1542"/>
        <w:gridCol w:w="1613"/>
        <w:gridCol w:w="1485"/>
        <w:gridCol w:w="1648"/>
        <w:gridCol w:w="1427"/>
        <w:gridCol w:w="1726"/>
        <w:gridCol w:w="1350"/>
        <w:gridCol w:w="1860"/>
      </w:tblGrid>
      <w:tr w:rsidR="00DF62ED" w:rsidRPr="00055D79" w:rsidTr="00C312EC">
        <w:tc>
          <w:tcPr>
            <w:tcW w:w="541" w:type="dxa"/>
          </w:tcPr>
          <w:p w:rsidR="00DF62ED" w:rsidRPr="00055D79" w:rsidRDefault="00DF62ED">
            <w:pPr>
              <w:rPr>
                <w:rFonts w:ascii="Andalus" w:hAnsi="Andalus" w:cs="Andalus"/>
              </w:rPr>
            </w:pPr>
          </w:p>
        </w:tc>
        <w:tc>
          <w:tcPr>
            <w:tcW w:w="1168" w:type="dxa"/>
            <w:vAlign w:val="center"/>
          </w:tcPr>
          <w:p w:rsidR="00DF62ED" w:rsidRPr="00055D79" w:rsidRDefault="00DF62ED" w:rsidP="004B7AC6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What the teacher will do to ensure the student meets the goals: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Student achievement will be measured by:</w:t>
            </w:r>
          </w:p>
        </w:tc>
      </w:tr>
      <w:tr w:rsidR="00DF62ED" w:rsidRPr="004D4E0C" w:rsidTr="00C312EC">
        <w:trPr>
          <w:cantSplit/>
          <w:trHeight w:val="1502"/>
        </w:trPr>
        <w:tc>
          <w:tcPr>
            <w:tcW w:w="541" w:type="dxa"/>
            <w:textDirection w:val="btLr"/>
            <w:vAlign w:val="center"/>
          </w:tcPr>
          <w:p w:rsidR="00DF62ED" w:rsidRPr="004D4E0C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  <w:sz w:val="22"/>
                <w:szCs w:val="22"/>
              </w:rPr>
            </w:pPr>
            <w:r w:rsidRPr="004D4E0C">
              <w:rPr>
                <w:rFonts w:ascii="Andalus" w:hAnsi="Andalus" w:cs="Andalus"/>
                <w:b/>
                <w:sz w:val="22"/>
                <w:szCs w:val="22"/>
              </w:rPr>
              <w:t>Monday</w:t>
            </w:r>
            <w:r w:rsidR="00D167D7">
              <w:rPr>
                <w:rFonts w:ascii="Andalus" w:hAnsi="Andalus" w:cs="Andalu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68" w:type="dxa"/>
          </w:tcPr>
          <w:p w:rsidR="00DF62ED" w:rsidRDefault="006A08EE" w:rsidP="007271DC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E2-RL.9</w:t>
            </w:r>
          </w:p>
          <w:p w:rsidR="002071BA" w:rsidRDefault="002071BA" w:rsidP="007271DC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RI 9</w:t>
            </w:r>
          </w:p>
          <w:p w:rsidR="006A04A5" w:rsidRPr="004D4E0C" w:rsidRDefault="006A04A5" w:rsidP="007271DC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R1 Cite text evidence</w:t>
            </w:r>
          </w:p>
        </w:tc>
        <w:tc>
          <w:tcPr>
            <w:tcW w:w="3169" w:type="dxa"/>
            <w:gridSpan w:val="2"/>
          </w:tcPr>
          <w:p w:rsidR="00A60AE6" w:rsidRDefault="00E77D34" w:rsidP="008E73D5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Metamorphosis  P93</w:t>
            </w:r>
          </w:p>
          <w:p w:rsidR="00B062B3" w:rsidRDefault="00B062B3" w:rsidP="008E73D5">
            <w:pPr>
              <w:rPr>
                <w:rFonts w:ascii="Andalus" w:hAnsi="Andalus" w:cs="Andalus"/>
                <w:sz w:val="22"/>
                <w:szCs w:val="22"/>
              </w:rPr>
            </w:pPr>
          </w:p>
          <w:p w:rsidR="00B062B3" w:rsidRPr="00B062B3" w:rsidRDefault="00B062B3" w:rsidP="008E73D5">
            <w:pPr>
              <w:rPr>
                <w:rFonts w:ascii="Andalus" w:hAnsi="Andalus" w:cs="Andalus"/>
                <w:b/>
                <w:sz w:val="22"/>
                <w:szCs w:val="22"/>
              </w:rPr>
            </w:pPr>
            <w:bookmarkStart w:id="0" w:name="_GoBack"/>
            <w:r w:rsidRPr="00B062B3">
              <w:rPr>
                <w:rFonts w:ascii="Andalus" w:hAnsi="Andalus" w:cs="Andalus"/>
                <w:b/>
                <w:sz w:val="22"/>
                <w:szCs w:val="22"/>
              </w:rPr>
              <w:t>ESOL: Partner</w:t>
            </w:r>
            <w:bookmarkEnd w:id="0"/>
          </w:p>
        </w:tc>
        <w:tc>
          <w:tcPr>
            <w:tcW w:w="3141" w:type="dxa"/>
            <w:gridSpan w:val="2"/>
            <w:vAlign w:val="center"/>
          </w:tcPr>
          <w:p w:rsidR="00DF62ED" w:rsidRDefault="00E77D34" w:rsidP="006E0DAF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Discuss attributes of change.</w:t>
            </w:r>
          </w:p>
          <w:p w:rsidR="00E77D34" w:rsidRPr="004D4E0C" w:rsidRDefault="00E77D34" w:rsidP="006E0DAF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Sensory details, </w:t>
            </w:r>
          </w:p>
        </w:tc>
        <w:tc>
          <w:tcPr>
            <w:tcW w:w="3165" w:type="dxa"/>
            <w:gridSpan w:val="2"/>
            <w:vAlign w:val="center"/>
          </w:tcPr>
          <w:p w:rsidR="00DF62ED" w:rsidRPr="004D4E0C" w:rsidRDefault="008E73D5" w:rsidP="00F77302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Plan an essay to prepare for writing exam.  </w:t>
            </w:r>
          </w:p>
        </w:tc>
        <w:tc>
          <w:tcPr>
            <w:tcW w:w="3216" w:type="dxa"/>
            <w:gridSpan w:val="2"/>
          </w:tcPr>
          <w:p w:rsidR="00DF62ED" w:rsidRDefault="008A0DBD" w:rsidP="000615A6">
            <w:pPr>
              <w:rPr>
                <w:rFonts w:ascii="Andalus" w:hAnsi="Andalus" w:cs="Andalus"/>
                <w:b/>
                <w:sz w:val="20"/>
                <w:szCs w:val="20"/>
              </w:rPr>
            </w:pPr>
            <w:r w:rsidRPr="00C31856">
              <w:rPr>
                <w:rFonts w:ascii="Andalus" w:hAnsi="Andalus" w:cs="Andalus"/>
                <w:b/>
                <w:sz w:val="20"/>
                <w:szCs w:val="20"/>
              </w:rPr>
              <w:t>Homework:</w:t>
            </w:r>
            <w:r w:rsidR="00C31856" w:rsidRPr="00C31856">
              <w:rPr>
                <w:rFonts w:ascii="Andalus" w:hAnsi="Andalus" w:cs="Andalus"/>
                <w:b/>
                <w:sz w:val="20"/>
                <w:szCs w:val="20"/>
              </w:rPr>
              <w:t xml:space="preserve"> </w:t>
            </w:r>
            <w:r w:rsidR="000615A6" w:rsidRPr="00C31856">
              <w:rPr>
                <w:rFonts w:ascii="Andalus" w:hAnsi="Andalus" w:cs="Andalus"/>
                <w:b/>
                <w:sz w:val="20"/>
                <w:szCs w:val="20"/>
              </w:rPr>
              <w:t>Pleasure Reading</w:t>
            </w:r>
            <w:r w:rsidR="00F514DB" w:rsidRPr="00C31856">
              <w:rPr>
                <w:rFonts w:ascii="Andalus" w:hAnsi="Andalus" w:cs="Andalus"/>
                <w:b/>
                <w:sz w:val="20"/>
                <w:szCs w:val="20"/>
              </w:rPr>
              <w:t xml:space="preserve"> 20 minutes</w:t>
            </w:r>
          </w:p>
          <w:p w:rsidR="00C96E2E" w:rsidRPr="00C31856" w:rsidRDefault="00C96E2E" w:rsidP="006E0DAF">
            <w:pPr>
              <w:rPr>
                <w:rFonts w:ascii="Andalus" w:hAnsi="Andalus" w:cs="Andalus"/>
                <w:b/>
                <w:sz w:val="20"/>
                <w:szCs w:val="20"/>
              </w:rPr>
            </w:pPr>
          </w:p>
        </w:tc>
      </w:tr>
      <w:tr w:rsidR="00DF62ED" w:rsidRPr="004D4E0C" w:rsidTr="00C312EC">
        <w:trPr>
          <w:cantSplit/>
          <w:trHeight w:val="1439"/>
        </w:trPr>
        <w:tc>
          <w:tcPr>
            <w:tcW w:w="541" w:type="dxa"/>
            <w:textDirection w:val="btLr"/>
            <w:vAlign w:val="center"/>
          </w:tcPr>
          <w:p w:rsidR="00DF62ED" w:rsidRPr="004D4E0C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  <w:sz w:val="22"/>
                <w:szCs w:val="22"/>
              </w:rPr>
            </w:pPr>
            <w:r w:rsidRPr="004D4E0C">
              <w:rPr>
                <w:rFonts w:ascii="Andalus" w:hAnsi="Andalus" w:cs="Andalus"/>
                <w:b/>
                <w:sz w:val="22"/>
                <w:szCs w:val="22"/>
              </w:rPr>
              <w:t>Tuesday</w:t>
            </w:r>
            <w:r w:rsidR="00D167D7">
              <w:rPr>
                <w:rFonts w:ascii="Andalus" w:hAnsi="Andalus" w:cs="Andalu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68" w:type="dxa"/>
          </w:tcPr>
          <w:p w:rsidR="000615A6" w:rsidRDefault="006A08EE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</w:t>
            </w:r>
            <w:r w:rsidR="000615A6">
              <w:rPr>
                <w:rFonts w:ascii="Andalus" w:hAnsi="Andalus" w:cs="Andalus"/>
                <w:sz w:val="22"/>
                <w:szCs w:val="22"/>
              </w:rPr>
              <w:t>RL</w:t>
            </w:r>
            <w:r>
              <w:rPr>
                <w:rFonts w:ascii="Andalus" w:hAnsi="Andalus" w:cs="Andalus"/>
                <w:sz w:val="22"/>
                <w:szCs w:val="22"/>
              </w:rPr>
              <w:t>-</w:t>
            </w:r>
            <w:r w:rsidR="000615A6">
              <w:rPr>
                <w:rFonts w:ascii="Andalus" w:hAnsi="Andalus" w:cs="Andalus"/>
                <w:sz w:val="22"/>
                <w:szCs w:val="22"/>
              </w:rPr>
              <w:t>5.1</w:t>
            </w:r>
          </w:p>
          <w:p w:rsidR="006A08EE" w:rsidRDefault="000615A6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10RL8.1</w:t>
            </w:r>
          </w:p>
          <w:p w:rsidR="00A60AE6" w:rsidRPr="004D4E0C" w:rsidRDefault="00A60AE6" w:rsidP="006A08EE">
            <w:pPr>
              <w:rPr>
                <w:rFonts w:ascii="Andalus" w:hAnsi="Andalus" w:cs="Andalus"/>
                <w:sz w:val="22"/>
                <w:szCs w:val="22"/>
              </w:rPr>
            </w:pPr>
          </w:p>
        </w:tc>
        <w:tc>
          <w:tcPr>
            <w:tcW w:w="3169" w:type="dxa"/>
            <w:gridSpan w:val="2"/>
          </w:tcPr>
          <w:p w:rsidR="00777328" w:rsidRDefault="004A6CD9" w:rsidP="004A6CD9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Intro to Renaissance, Globe Theater, etc. </w:t>
            </w:r>
          </w:p>
          <w:p w:rsidR="00B062B3" w:rsidRDefault="00B062B3" w:rsidP="004A6CD9">
            <w:pPr>
              <w:rPr>
                <w:rFonts w:ascii="Andalus" w:hAnsi="Andalus" w:cs="Andalus"/>
                <w:sz w:val="22"/>
                <w:szCs w:val="22"/>
              </w:rPr>
            </w:pPr>
          </w:p>
          <w:p w:rsidR="00B062B3" w:rsidRPr="00B062B3" w:rsidRDefault="00B062B3" w:rsidP="004A6CD9">
            <w:pPr>
              <w:rPr>
                <w:rFonts w:ascii="Andalus" w:hAnsi="Andalus" w:cs="Andalus"/>
                <w:b/>
                <w:sz w:val="22"/>
                <w:szCs w:val="22"/>
              </w:rPr>
            </w:pPr>
            <w:r w:rsidRPr="00B062B3">
              <w:rPr>
                <w:rFonts w:ascii="Andalus" w:hAnsi="Andalus" w:cs="Andalus"/>
                <w:b/>
                <w:sz w:val="22"/>
                <w:szCs w:val="22"/>
              </w:rPr>
              <w:t>ESOL: Subtitles</w:t>
            </w:r>
          </w:p>
        </w:tc>
        <w:tc>
          <w:tcPr>
            <w:tcW w:w="3141" w:type="dxa"/>
            <w:gridSpan w:val="2"/>
          </w:tcPr>
          <w:p w:rsidR="00E722B8" w:rsidRPr="004D4E0C" w:rsidRDefault="00777328" w:rsidP="004A6CD9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 </w:t>
            </w:r>
            <w:r w:rsidR="004A6CD9">
              <w:rPr>
                <w:rFonts w:ascii="Andalus" w:hAnsi="Andalus" w:cs="Andalus"/>
                <w:sz w:val="22"/>
                <w:szCs w:val="22"/>
              </w:rPr>
              <w:t>History Channel video</w:t>
            </w:r>
          </w:p>
        </w:tc>
        <w:tc>
          <w:tcPr>
            <w:tcW w:w="3165" w:type="dxa"/>
            <w:gridSpan w:val="2"/>
          </w:tcPr>
          <w:p w:rsidR="006F0C65" w:rsidRPr="004D4E0C" w:rsidRDefault="004A6CD9" w:rsidP="00A60AE6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Identify historical period and circumstances</w:t>
            </w:r>
          </w:p>
        </w:tc>
        <w:tc>
          <w:tcPr>
            <w:tcW w:w="3216" w:type="dxa"/>
            <w:gridSpan w:val="2"/>
          </w:tcPr>
          <w:p w:rsidR="00DF62ED" w:rsidRPr="00C31856" w:rsidRDefault="008A0DBD">
            <w:pPr>
              <w:rPr>
                <w:rFonts w:ascii="Andalus" w:hAnsi="Andalus" w:cs="Andalus"/>
                <w:b/>
                <w:sz w:val="20"/>
                <w:szCs w:val="20"/>
              </w:rPr>
            </w:pPr>
            <w:r w:rsidRPr="00C31856">
              <w:rPr>
                <w:rFonts w:ascii="Andalus" w:hAnsi="Andalus" w:cs="Andalus"/>
                <w:b/>
                <w:sz w:val="20"/>
                <w:szCs w:val="20"/>
              </w:rPr>
              <w:t>Homework:</w:t>
            </w:r>
            <w:r w:rsidR="00C31856" w:rsidRPr="00C31856">
              <w:rPr>
                <w:rFonts w:ascii="Andalus" w:hAnsi="Andalus" w:cs="Andalus"/>
                <w:b/>
                <w:sz w:val="20"/>
                <w:szCs w:val="20"/>
              </w:rPr>
              <w:t xml:space="preserve"> </w:t>
            </w:r>
            <w:r w:rsidR="000615A6" w:rsidRPr="00C31856">
              <w:rPr>
                <w:rFonts w:ascii="Andalus" w:hAnsi="Andalus" w:cs="Andalus"/>
                <w:b/>
                <w:sz w:val="20"/>
                <w:szCs w:val="20"/>
              </w:rPr>
              <w:t>Pleasure reading 20 minutes</w:t>
            </w:r>
          </w:p>
        </w:tc>
      </w:tr>
      <w:tr w:rsidR="00DF62ED" w:rsidRPr="004D4E0C" w:rsidTr="00C312EC">
        <w:trPr>
          <w:cantSplit/>
          <w:trHeight w:val="1646"/>
        </w:trPr>
        <w:tc>
          <w:tcPr>
            <w:tcW w:w="541" w:type="dxa"/>
            <w:textDirection w:val="btLr"/>
            <w:vAlign w:val="center"/>
          </w:tcPr>
          <w:p w:rsidR="00DF62ED" w:rsidRPr="004D4E0C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  <w:sz w:val="22"/>
                <w:szCs w:val="22"/>
              </w:rPr>
            </w:pPr>
            <w:r w:rsidRPr="004D4E0C">
              <w:rPr>
                <w:rFonts w:ascii="Andalus" w:hAnsi="Andalus" w:cs="Andalus"/>
                <w:b/>
                <w:sz w:val="22"/>
                <w:szCs w:val="22"/>
              </w:rPr>
              <w:t>Wednesday</w:t>
            </w:r>
            <w:r w:rsidR="00D167D7">
              <w:rPr>
                <w:rFonts w:ascii="Andalus" w:hAnsi="Andalus" w:cs="Andalu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68" w:type="dxa"/>
          </w:tcPr>
          <w:p w:rsidR="00DF62ED" w:rsidRDefault="00346FF9" w:rsidP="0086320A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10RI.5.1</w:t>
            </w:r>
          </w:p>
          <w:p w:rsidR="004C3DC4" w:rsidRPr="004D4E0C" w:rsidRDefault="004C3DC4" w:rsidP="0086320A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10RI.10.1</w:t>
            </w:r>
          </w:p>
        </w:tc>
        <w:tc>
          <w:tcPr>
            <w:tcW w:w="3169" w:type="dxa"/>
            <w:gridSpan w:val="2"/>
          </w:tcPr>
          <w:p w:rsidR="00F77302" w:rsidRDefault="004A6CD9" w:rsidP="007B6476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Intro to Macbeth</w:t>
            </w:r>
          </w:p>
          <w:p w:rsidR="00B062B3" w:rsidRDefault="00B062B3" w:rsidP="007B6476">
            <w:pPr>
              <w:rPr>
                <w:rFonts w:ascii="Andalus" w:hAnsi="Andalus" w:cs="Andalus"/>
                <w:sz w:val="22"/>
                <w:szCs w:val="22"/>
              </w:rPr>
            </w:pPr>
          </w:p>
          <w:p w:rsidR="00B062B3" w:rsidRPr="00B062B3" w:rsidRDefault="00B062B3" w:rsidP="007B6476">
            <w:pPr>
              <w:rPr>
                <w:rFonts w:ascii="Andalus" w:hAnsi="Andalus" w:cs="Andalus"/>
                <w:b/>
                <w:sz w:val="22"/>
                <w:szCs w:val="22"/>
              </w:rPr>
            </w:pPr>
            <w:r w:rsidRPr="00B062B3">
              <w:rPr>
                <w:rFonts w:ascii="Andalus" w:hAnsi="Andalus" w:cs="Andalus"/>
                <w:b/>
                <w:sz w:val="22"/>
                <w:szCs w:val="22"/>
              </w:rPr>
              <w:t>ESOL: Small distinct steps</w:t>
            </w:r>
          </w:p>
        </w:tc>
        <w:tc>
          <w:tcPr>
            <w:tcW w:w="3141" w:type="dxa"/>
            <w:gridSpan w:val="2"/>
          </w:tcPr>
          <w:p w:rsidR="00F77302" w:rsidRDefault="004A6CD9" w:rsidP="00CA511D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Discuss decisions, prophecy.</w:t>
            </w:r>
          </w:p>
          <w:p w:rsidR="00F77302" w:rsidRPr="004D4E0C" w:rsidRDefault="00F77302" w:rsidP="00CA511D">
            <w:pPr>
              <w:rPr>
                <w:rFonts w:ascii="Andalus" w:hAnsi="Andalus" w:cs="Andalus"/>
                <w:sz w:val="22"/>
                <w:szCs w:val="22"/>
              </w:rPr>
            </w:pPr>
          </w:p>
        </w:tc>
        <w:tc>
          <w:tcPr>
            <w:tcW w:w="3165" w:type="dxa"/>
            <w:gridSpan w:val="2"/>
          </w:tcPr>
          <w:p w:rsidR="00DF62ED" w:rsidRPr="004D4E0C" w:rsidRDefault="004A6CD9" w:rsidP="007A79B8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Identify characters, setting,</w:t>
            </w:r>
          </w:p>
        </w:tc>
        <w:tc>
          <w:tcPr>
            <w:tcW w:w="3216" w:type="dxa"/>
            <w:gridSpan w:val="2"/>
          </w:tcPr>
          <w:p w:rsidR="000749B8" w:rsidRPr="00C31856" w:rsidRDefault="008A0DBD">
            <w:pPr>
              <w:rPr>
                <w:rFonts w:ascii="Andalus" w:hAnsi="Andalus" w:cs="Andalus"/>
                <w:b/>
                <w:sz w:val="20"/>
                <w:szCs w:val="20"/>
              </w:rPr>
            </w:pPr>
            <w:r w:rsidRPr="00C31856">
              <w:rPr>
                <w:rFonts w:ascii="Andalus" w:hAnsi="Andalus" w:cs="Andalus"/>
                <w:b/>
                <w:sz w:val="20"/>
                <w:szCs w:val="20"/>
              </w:rPr>
              <w:t xml:space="preserve">Homework: </w:t>
            </w:r>
            <w:r w:rsidR="000749B8" w:rsidRPr="00C31856">
              <w:rPr>
                <w:rFonts w:ascii="Andalus" w:hAnsi="Andalus" w:cs="Andalus"/>
                <w:b/>
                <w:sz w:val="20"/>
                <w:szCs w:val="20"/>
              </w:rPr>
              <w:t>Pleasure reading 20 minutes</w:t>
            </w:r>
          </w:p>
        </w:tc>
      </w:tr>
      <w:tr w:rsidR="00DF62ED" w:rsidRPr="004D4E0C" w:rsidTr="00C312EC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:rsidR="00DF62ED" w:rsidRPr="004D4E0C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  <w:sz w:val="22"/>
                <w:szCs w:val="22"/>
              </w:rPr>
            </w:pPr>
            <w:r w:rsidRPr="004D4E0C">
              <w:rPr>
                <w:rFonts w:ascii="Andalus" w:hAnsi="Andalus" w:cs="Andalus"/>
                <w:b/>
                <w:sz w:val="22"/>
                <w:szCs w:val="22"/>
              </w:rPr>
              <w:t>Thursday</w:t>
            </w:r>
            <w:r w:rsidR="00D167D7">
              <w:rPr>
                <w:rFonts w:ascii="Andalus" w:hAnsi="Andalus" w:cs="Andalu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68" w:type="dxa"/>
          </w:tcPr>
          <w:p w:rsidR="006F0C65" w:rsidRDefault="006F0C65" w:rsidP="006F0C65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10RI.5.1</w:t>
            </w:r>
          </w:p>
          <w:p w:rsidR="006F0C65" w:rsidRDefault="006F0C65" w:rsidP="006F0C65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10RL8.1</w:t>
            </w:r>
          </w:p>
          <w:p w:rsidR="000E357D" w:rsidRDefault="000E357D">
            <w:pPr>
              <w:rPr>
                <w:rFonts w:ascii="Andalus" w:hAnsi="Andalus" w:cs="Andalus"/>
                <w:sz w:val="22"/>
                <w:szCs w:val="22"/>
              </w:rPr>
            </w:pPr>
          </w:p>
          <w:p w:rsidR="00ED1855" w:rsidRPr="004D4E0C" w:rsidRDefault="00ED1855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10W.4.1c</w:t>
            </w:r>
          </w:p>
        </w:tc>
        <w:tc>
          <w:tcPr>
            <w:tcW w:w="3169" w:type="dxa"/>
            <w:gridSpan w:val="2"/>
          </w:tcPr>
          <w:p w:rsidR="006F0C65" w:rsidRDefault="00777328" w:rsidP="00E722B8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Macbeth </w:t>
            </w:r>
            <w:r w:rsidR="004A6CD9">
              <w:rPr>
                <w:rFonts w:ascii="Andalus" w:hAnsi="Andalus" w:cs="Andalus"/>
                <w:sz w:val="22"/>
                <w:szCs w:val="22"/>
              </w:rPr>
              <w:t>–Choose themes for unit essay</w:t>
            </w:r>
          </w:p>
          <w:p w:rsidR="00B062B3" w:rsidRPr="00B062B3" w:rsidRDefault="00B062B3" w:rsidP="00E722B8">
            <w:pPr>
              <w:rPr>
                <w:rFonts w:ascii="Andalus" w:hAnsi="Andalus" w:cs="Andalus"/>
                <w:b/>
                <w:sz w:val="22"/>
                <w:szCs w:val="22"/>
              </w:rPr>
            </w:pPr>
            <w:r w:rsidRPr="00B062B3">
              <w:rPr>
                <w:rFonts w:ascii="Andalus" w:hAnsi="Andalus" w:cs="Andalus"/>
                <w:b/>
                <w:sz w:val="22"/>
                <w:szCs w:val="22"/>
              </w:rPr>
              <w:t>ESOL</w:t>
            </w:r>
            <w:r w:rsidRPr="00B062B3">
              <w:rPr>
                <w:rFonts w:ascii="Andalus" w:hAnsi="Andalus" w:cs="Andalus"/>
                <w:b/>
                <w:sz w:val="22"/>
                <w:szCs w:val="22"/>
              </w:rPr>
              <w:t xml:space="preserve"> Allowing answers to be given orally </w:t>
            </w:r>
          </w:p>
        </w:tc>
        <w:tc>
          <w:tcPr>
            <w:tcW w:w="3141" w:type="dxa"/>
            <w:gridSpan w:val="2"/>
          </w:tcPr>
          <w:p w:rsidR="006F0C65" w:rsidRPr="004D4E0C" w:rsidRDefault="00777328" w:rsidP="003E6A70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Identify characters, plot, setting, </w:t>
            </w:r>
            <w:proofErr w:type="spellStart"/>
            <w:r>
              <w:rPr>
                <w:rFonts w:ascii="Andalus" w:hAnsi="Andalus" w:cs="Andalus"/>
                <w:sz w:val="22"/>
                <w:szCs w:val="22"/>
              </w:rPr>
              <w:t>etc</w:t>
            </w:r>
            <w:proofErr w:type="spellEnd"/>
            <w:r>
              <w:rPr>
                <w:rFonts w:ascii="Andalus" w:hAnsi="Andalus" w:cs="Andalus"/>
                <w:sz w:val="22"/>
                <w:szCs w:val="22"/>
              </w:rPr>
              <w:t>, stage elements</w:t>
            </w:r>
          </w:p>
        </w:tc>
        <w:tc>
          <w:tcPr>
            <w:tcW w:w="3165" w:type="dxa"/>
            <w:gridSpan w:val="2"/>
          </w:tcPr>
          <w:p w:rsidR="00DF62ED" w:rsidRPr="004D4E0C" w:rsidRDefault="00F36E67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Chart completion</w:t>
            </w:r>
          </w:p>
        </w:tc>
        <w:tc>
          <w:tcPr>
            <w:tcW w:w="3216" w:type="dxa"/>
            <w:gridSpan w:val="2"/>
          </w:tcPr>
          <w:p w:rsidR="00AB048B" w:rsidRPr="00C31856" w:rsidRDefault="008A0DBD">
            <w:pPr>
              <w:rPr>
                <w:rFonts w:ascii="Andalus" w:hAnsi="Andalus" w:cs="Andalus"/>
                <w:b/>
                <w:sz w:val="20"/>
                <w:szCs w:val="20"/>
              </w:rPr>
            </w:pPr>
            <w:r w:rsidRPr="00C31856">
              <w:rPr>
                <w:rFonts w:ascii="Andalus" w:hAnsi="Andalus" w:cs="Andalus"/>
                <w:b/>
                <w:sz w:val="20"/>
                <w:szCs w:val="20"/>
              </w:rPr>
              <w:t xml:space="preserve">Homework: </w:t>
            </w:r>
            <w:r w:rsidR="000749B8" w:rsidRPr="00C31856">
              <w:rPr>
                <w:rFonts w:ascii="Andalus" w:hAnsi="Andalus" w:cs="Andalus"/>
                <w:b/>
                <w:sz w:val="20"/>
                <w:szCs w:val="20"/>
              </w:rPr>
              <w:t>Pleasure reading 20 minutes</w:t>
            </w:r>
          </w:p>
        </w:tc>
      </w:tr>
      <w:tr w:rsidR="00DF62ED" w:rsidRPr="004D4E0C" w:rsidTr="00C312EC">
        <w:trPr>
          <w:cantSplit/>
          <w:trHeight w:val="1700"/>
        </w:trPr>
        <w:tc>
          <w:tcPr>
            <w:tcW w:w="541" w:type="dxa"/>
            <w:textDirection w:val="btLr"/>
            <w:vAlign w:val="center"/>
          </w:tcPr>
          <w:p w:rsidR="00DF62ED" w:rsidRPr="004D4E0C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  <w:sz w:val="22"/>
                <w:szCs w:val="22"/>
              </w:rPr>
            </w:pPr>
            <w:r w:rsidRPr="004D4E0C">
              <w:rPr>
                <w:rFonts w:ascii="Andalus" w:hAnsi="Andalus" w:cs="Andalus"/>
                <w:b/>
                <w:sz w:val="22"/>
                <w:szCs w:val="22"/>
              </w:rPr>
              <w:t>Friday</w:t>
            </w:r>
            <w:r w:rsidR="00D167D7">
              <w:rPr>
                <w:rFonts w:ascii="Andalus" w:hAnsi="Andalus" w:cs="Andalu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68" w:type="dxa"/>
          </w:tcPr>
          <w:p w:rsidR="00DF62ED" w:rsidRPr="004D4E0C" w:rsidRDefault="00ED1855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10W.2.1</w:t>
            </w:r>
          </w:p>
        </w:tc>
        <w:tc>
          <w:tcPr>
            <w:tcW w:w="3169" w:type="dxa"/>
            <w:gridSpan w:val="2"/>
          </w:tcPr>
          <w:p w:rsidR="003F5B7A" w:rsidRDefault="000E4BDC" w:rsidP="00812A6E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Discuss Act I </w:t>
            </w:r>
          </w:p>
          <w:p w:rsidR="00B062B3" w:rsidRPr="00B062B3" w:rsidRDefault="00B062B3" w:rsidP="00812A6E">
            <w:pPr>
              <w:rPr>
                <w:rFonts w:ascii="Andalus" w:hAnsi="Andalus" w:cs="Andalus"/>
                <w:b/>
                <w:sz w:val="22"/>
                <w:szCs w:val="22"/>
              </w:rPr>
            </w:pPr>
            <w:r w:rsidRPr="00B062B3">
              <w:rPr>
                <w:rFonts w:ascii="Andalus" w:hAnsi="Andalus" w:cs="Andalus"/>
                <w:b/>
                <w:sz w:val="22"/>
                <w:szCs w:val="22"/>
              </w:rPr>
              <w:t>ESOL</w:t>
            </w:r>
            <w:r w:rsidRPr="00B062B3">
              <w:rPr>
                <w:rFonts w:ascii="Andalus" w:hAnsi="Andalus" w:cs="Andalus"/>
                <w:b/>
                <w:sz w:val="22"/>
                <w:szCs w:val="22"/>
              </w:rPr>
              <w:t>: Note taking assistance</w:t>
            </w:r>
          </w:p>
        </w:tc>
        <w:tc>
          <w:tcPr>
            <w:tcW w:w="3141" w:type="dxa"/>
            <w:gridSpan w:val="2"/>
          </w:tcPr>
          <w:p w:rsidR="00DF62ED" w:rsidRPr="004D4E0C" w:rsidRDefault="00D279F0" w:rsidP="00F92ECA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Review and collect bellwork</w:t>
            </w:r>
          </w:p>
        </w:tc>
        <w:tc>
          <w:tcPr>
            <w:tcW w:w="3165" w:type="dxa"/>
            <w:gridSpan w:val="2"/>
          </w:tcPr>
          <w:p w:rsidR="0051461D" w:rsidRPr="004D4E0C" w:rsidRDefault="004A6CD9" w:rsidP="004A6CD9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Vocab test</w:t>
            </w:r>
          </w:p>
        </w:tc>
        <w:tc>
          <w:tcPr>
            <w:tcW w:w="3216" w:type="dxa"/>
            <w:gridSpan w:val="2"/>
          </w:tcPr>
          <w:p w:rsidR="00ED1855" w:rsidRDefault="00ED1855">
            <w:pPr>
              <w:rPr>
                <w:rFonts w:ascii="Andalus" w:hAnsi="Andalus" w:cs="Andalus"/>
                <w:sz w:val="22"/>
                <w:szCs w:val="22"/>
              </w:rPr>
            </w:pPr>
          </w:p>
          <w:p w:rsidR="000749B8" w:rsidRPr="00F514DB" w:rsidRDefault="00E722B8">
            <w:pPr>
              <w:rPr>
                <w:rFonts w:ascii="Andalus" w:hAnsi="Andalus" w:cs="Andalus"/>
                <w:b/>
                <w:sz w:val="22"/>
                <w:szCs w:val="22"/>
              </w:rPr>
            </w:pPr>
            <w:r>
              <w:rPr>
                <w:rFonts w:ascii="Andalus" w:hAnsi="Andalus" w:cs="Andalus"/>
                <w:b/>
                <w:sz w:val="22"/>
                <w:szCs w:val="22"/>
              </w:rPr>
              <w:t xml:space="preserve">HOMEWORK: </w:t>
            </w:r>
            <w:r w:rsidR="000749B8" w:rsidRPr="00F514DB">
              <w:rPr>
                <w:rFonts w:ascii="Andalus" w:hAnsi="Andalus" w:cs="Andalus"/>
                <w:b/>
                <w:sz w:val="22"/>
                <w:szCs w:val="22"/>
              </w:rPr>
              <w:t xml:space="preserve">Pleasure reading </w:t>
            </w:r>
          </w:p>
        </w:tc>
      </w:tr>
    </w:tbl>
    <w:p w:rsidR="006A08EE" w:rsidRPr="004D4E0C" w:rsidRDefault="004B7AC6" w:rsidP="004B7AC6">
      <w:pPr>
        <w:rPr>
          <w:rFonts w:ascii="Andalus" w:hAnsi="Andalus" w:cs="Andalus"/>
          <w:sz w:val="22"/>
          <w:szCs w:val="22"/>
        </w:rPr>
      </w:pPr>
      <w:r w:rsidRPr="004D4E0C">
        <w:rPr>
          <w:rFonts w:ascii="Andalus" w:hAnsi="Andalus" w:cs="Andalus"/>
          <w:sz w:val="22"/>
          <w:szCs w:val="22"/>
        </w:rPr>
        <w:t>* All plans are subject to change. Student progress will be monitored and adjustments will be made.</w:t>
      </w:r>
    </w:p>
    <w:sectPr w:rsidR="006A08EE" w:rsidRPr="004D4E0C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805"/>
    <w:rsid w:val="00004BC0"/>
    <w:rsid w:val="00034AC3"/>
    <w:rsid w:val="00036C3C"/>
    <w:rsid w:val="00055D79"/>
    <w:rsid w:val="000615A6"/>
    <w:rsid w:val="000749B8"/>
    <w:rsid w:val="000C0560"/>
    <w:rsid w:val="000C0687"/>
    <w:rsid w:val="000E357D"/>
    <w:rsid w:val="000E4BDC"/>
    <w:rsid w:val="001549C8"/>
    <w:rsid w:val="001777D9"/>
    <w:rsid w:val="001B06D3"/>
    <w:rsid w:val="00204313"/>
    <w:rsid w:val="002071BA"/>
    <w:rsid w:val="00214FED"/>
    <w:rsid w:val="0024252D"/>
    <w:rsid w:val="00256A23"/>
    <w:rsid w:val="00266728"/>
    <w:rsid w:val="002A339A"/>
    <w:rsid w:val="002E1DF9"/>
    <w:rsid w:val="00327E9D"/>
    <w:rsid w:val="00346FF9"/>
    <w:rsid w:val="0034769C"/>
    <w:rsid w:val="00372725"/>
    <w:rsid w:val="003E6A70"/>
    <w:rsid w:val="003F2945"/>
    <w:rsid w:val="003F5B7A"/>
    <w:rsid w:val="00414824"/>
    <w:rsid w:val="00437930"/>
    <w:rsid w:val="00441B82"/>
    <w:rsid w:val="004615AF"/>
    <w:rsid w:val="0047572F"/>
    <w:rsid w:val="0048221E"/>
    <w:rsid w:val="004A4963"/>
    <w:rsid w:val="004A6CD9"/>
    <w:rsid w:val="004B7AC6"/>
    <w:rsid w:val="004C2A37"/>
    <w:rsid w:val="004C3DC4"/>
    <w:rsid w:val="004D4E0C"/>
    <w:rsid w:val="0051461D"/>
    <w:rsid w:val="0052487F"/>
    <w:rsid w:val="00544FA6"/>
    <w:rsid w:val="00560C0F"/>
    <w:rsid w:val="005964B5"/>
    <w:rsid w:val="005A6776"/>
    <w:rsid w:val="005C00CE"/>
    <w:rsid w:val="0061796D"/>
    <w:rsid w:val="006A04A5"/>
    <w:rsid w:val="006A08EE"/>
    <w:rsid w:val="006A446A"/>
    <w:rsid w:val="006E0DAF"/>
    <w:rsid w:val="006E7D18"/>
    <w:rsid w:val="006F0C65"/>
    <w:rsid w:val="006F6FE8"/>
    <w:rsid w:val="00712C0D"/>
    <w:rsid w:val="007271DC"/>
    <w:rsid w:val="00777328"/>
    <w:rsid w:val="007836C1"/>
    <w:rsid w:val="007840C8"/>
    <w:rsid w:val="007A79B8"/>
    <w:rsid w:val="007B6476"/>
    <w:rsid w:val="007C4C79"/>
    <w:rsid w:val="00811F70"/>
    <w:rsid w:val="00812A6E"/>
    <w:rsid w:val="0086320A"/>
    <w:rsid w:val="00864E90"/>
    <w:rsid w:val="008A0DBD"/>
    <w:rsid w:val="008C14FE"/>
    <w:rsid w:val="008C3ACA"/>
    <w:rsid w:val="008E73D5"/>
    <w:rsid w:val="009050FA"/>
    <w:rsid w:val="009207B4"/>
    <w:rsid w:val="00962AE3"/>
    <w:rsid w:val="009A0590"/>
    <w:rsid w:val="009A1A1D"/>
    <w:rsid w:val="009A3C8F"/>
    <w:rsid w:val="009B178B"/>
    <w:rsid w:val="009E4453"/>
    <w:rsid w:val="00A36805"/>
    <w:rsid w:val="00A56B01"/>
    <w:rsid w:val="00A60AE6"/>
    <w:rsid w:val="00AB048B"/>
    <w:rsid w:val="00AD723C"/>
    <w:rsid w:val="00AE3A6A"/>
    <w:rsid w:val="00AF6F39"/>
    <w:rsid w:val="00B062B3"/>
    <w:rsid w:val="00B570B7"/>
    <w:rsid w:val="00B738D4"/>
    <w:rsid w:val="00B84C2D"/>
    <w:rsid w:val="00BB5FCF"/>
    <w:rsid w:val="00C211D4"/>
    <w:rsid w:val="00C312EC"/>
    <w:rsid w:val="00C31856"/>
    <w:rsid w:val="00C96E2E"/>
    <w:rsid w:val="00CA511D"/>
    <w:rsid w:val="00D167D7"/>
    <w:rsid w:val="00D179D5"/>
    <w:rsid w:val="00D2552B"/>
    <w:rsid w:val="00D279F0"/>
    <w:rsid w:val="00D74523"/>
    <w:rsid w:val="00DA291F"/>
    <w:rsid w:val="00DF62ED"/>
    <w:rsid w:val="00E0470F"/>
    <w:rsid w:val="00E52171"/>
    <w:rsid w:val="00E722B8"/>
    <w:rsid w:val="00E77D34"/>
    <w:rsid w:val="00E87C6F"/>
    <w:rsid w:val="00EA406D"/>
    <w:rsid w:val="00ED1855"/>
    <w:rsid w:val="00F34E48"/>
    <w:rsid w:val="00F36E67"/>
    <w:rsid w:val="00F514DB"/>
    <w:rsid w:val="00F72E95"/>
    <w:rsid w:val="00F77302"/>
    <w:rsid w:val="00F87896"/>
    <w:rsid w:val="00F92ECA"/>
    <w:rsid w:val="00FA24B0"/>
    <w:rsid w:val="00FB6D77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4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Maxwell, Linda</dc:creator>
  <cp:lastModifiedBy>Maxwell, Linda</cp:lastModifiedBy>
  <cp:revision>3</cp:revision>
  <cp:lastPrinted>2015-09-03T20:34:00Z</cp:lastPrinted>
  <dcterms:created xsi:type="dcterms:W3CDTF">2017-04-28T12:58:00Z</dcterms:created>
  <dcterms:modified xsi:type="dcterms:W3CDTF">2017-04-28T13:01:00Z</dcterms:modified>
</cp:coreProperties>
</file>