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19F6" w:rsidRDefault="00192ECB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CHECKLIST FOR 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GRADE SCIENCE: </w:t>
      </w:r>
      <w:r>
        <w:rPr>
          <w:rFonts w:ascii="Georgia" w:eastAsia="Georgia" w:hAnsi="Georgia" w:cs="Georgia"/>
          <w:b/>
          <w:sz w:val="28"/>
          <w:szCs w:val="28"/>
          <w:u w:val="single"/>
        </w:rPr>
        <w:t>State Performance Indicators</w:t>
      </w:r>
    </w:p>
    <w:tbl>
      <w:tblPr>
        <w:tblStyle w:val="a"/>
        <w:tblW w:w="12600" w:type="dxa"/>
        <w:tblInd w:w="-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0"/>
      </w:tblGrid>
      <w:tr w:rsidR="0009128B" w:rsidTr="0009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  <w:tcBorders>
              <w:left w:val="nil"/>
            </w:tcBorders>
            <w:vAlign w:val="center"/>
          </w:tcPr>
          <w:p w:rsidR="0009128B" w:rsidRDefault="0009128B">
            <w:pPr>
              <w:spacing w:after="0" w:line="240" w:lineRule="auto"/>
              <w:contextualSpacing w:val="0"/>
              <w:jc w:val="center"/>
            </w:pPr>
            <w:bookmarkStart w:id="0" w:name="_GoBack"/>
            <w:bookmarkEnd w:id="0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Grade 8 SPI: Embedded Inquiry</w:t>
            </w:r>
          </w:p>
        </w:tc>
      </w:tr>
      <w:tr w:rsidR="0009128B" w:rsidTr="00091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</w:tcPr>
          <w:p w:rsidR="0009128B" w:rsidRDefault="0009128B">
            <w:pPr>
              <w:spacing w:after="0" w:line="36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Inq.1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Design a simple experimental procedure with an identified control and appropriate variables.</w:t>
            </w:r>
          </w:p>
          <w:p w:rsidR="0009128B" w:rsidRDefault="0009128B">
            <w:pPr>
              <w:spacing w:after="0" w:line="360" w:lineRule="auto"/>
              <w:contextualSpacing w:val="0"/>
            </w:pPr>
            <w:hyperlink r:id="rId5">
              <w:r>
                <w:rPr>
                  <w:rFonts w:ascii="Georgia" w:eastAsia="Georgia" w:hAnsi="Georgia" w:cs="Georgia"/>
                  <w:color w:val="1155CC"/>
                  <w:sz w:val="24"/>
                  <w:szCs w:val="24"/>
                  <w:u w:val="single"/>
                </w:rPr>
                <w:t>Scientific Method Virtual Lab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</w:t>
            </w:r>
            <w:hyperlink r:id="rId6">
              <w:r>
                <w:rPr>
                  <w:rFonts w:ascii="Georgia" w:eastAsia="Georgia" w:hAnsi="Georgia" w:cs="Georgia"/>
                  <w:color w:val="1155CC"/>
                  <w:sz w:val="24"/>
                  <w:szCs w:val="24"/>
                  <w:u w:val="single"/>
                </w:rPr>
                <w:t>Controlled Experiment Virtual Lab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</w:tr>
      <w:tr w:rsidR="0009128B" w:rsidTr="0009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</w:tcPr>
          <w:p w:rsidR="0009128B" w:rsidRDefault="0009128B">
            <w:pPr>
              <w:spacing w:after="0" w:line="36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Inq.2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Select tools and procedures needed to conduct a moderately complex experiment.</w:t>
            </w:r>
          </w:p>
          <w:p w:rsidR="0009128B" w:rsidRDefault="0009128B">
            <w:pPr>
              <w:spacing w:after="0" w:line="360" w:lineRule="auto"/>
              <w:contextualSpacing w:val="0"/>
            </w:pPr>
            <w:hyperlink r:id="rId7">
              <w:r>
                <w:rPr>
                  <w:rFonts w:ascii="Georgia" w:eastAsia="Georgia" w:hAnsi="Georgia" w:cs="Georgia"/>
                  <w:color w:val="1155CC"/>
                  <w:sz w:val="24"/>
                  <w:szCs w:val="24"/>
                  <w:u w:val="single"/>
                </w:rPr>
                <w:t>Virtual Microscope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</w:t>
            </w:r>
            <w:hyperlink r:id="rId8">
              <w:r>
                <w:rPr>
                  <w:rFonts w:ascii="Georgia" w:eastAsia="Georgia" w:hAnsi="Georgia" w:cs="Georgia"/>
                  <w:color w:val="1155CC"/>
                  <w:sz w:val="24"/>
                  <w:szCs w:val="24"/>
                  <w:u w:val="single"/>
                </w:rPr>
                <w:t>Lab Equipment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</w:t>
            </w:r>
          </w:p>
        </w:tc>
      </w:tr>
      <w:tr w:rsidR="0009128B" w:rsidTr="00091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</w:tcPr>
          <w:p w:rsidR="0009128B" w:rsidRDefault="0009128B">
            <w:pPr>
              <w:spacing w:after="0" w:line="36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Inq.3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Interpret and translate data into a table, graph, or diagram.</w:t>
            </w:r>
          </w:p>
          <w:p w:rsidR="0009128B" w:rsidRDefault="0009128B">
            <w:pPr>
              <w:spacing w:after="0" w:line="360" w:lineRule="auto"/>
              <w:contextualSpacing w:val="0"/>
            </w:pPr>
            <w:hyperlink r:id="rId9">
              <w:r>
                <w:rPr>
                  <w:rFonts w:ascii="Georgia" w:eastAsia="Georgia" w:hAnsi="Georgia" w:cs="Georgia"/>
                  <w:color w:val="1155CC"/>
                  <w:sz w:val="24"/>
                  <w:szCs w:val="24"/>
                  <w:u w:val="single"/>
                </w:rPr>
                <w:t>How are graphs used to represent data?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 </w:t>
            </w:r>
          </w:p>
        </w:tc>
      </w:tr>
      <w:tr w:rsidR="0009128B" w:rsidTr="0009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</w:tcPr>
          <w:p w:rsidR="0009128B" w:rsidRDefault="0009128B">
            <w:pPr>
              <w:spacing w:after="0" w:line="36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Inq.4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Draw a conclusion that establishes a cause and effect relationship supported by evidence.</w:t>
            </w:r>
          </w:p>
          <w:p w:rsidR="0009128B" w:rsidRDefault="0009128B">
            <w:pPr>
              <w:spacing w:after="0" w:line="360" w:lineRule="auto"/>
              <w:contextualSpacing w:val="0"/>
            </w:pPr>
            <w:hyperlink r:id="rId10">
              <w:r>
                <w:rPr>
                  <w:rFonts w:ascii="Georgia" w:eastAsia="Georgia" w:hAnsi="Georgia" w:cs="Georgia"/>
                  <w:color w:val="1155CC"/>
                  <w:sz w:val="24"/>
                  <w:szCs w:val="24"/>
                  <w:u w:val="single"/>
                </w:rPr>
                <w:t>Identify outcomes and make predictions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 </w:t>
            </w:r>
          </w:p>
        </w:tc>
      </w:tr>
      <w:tr w:rsidR="0009128B" w:rsidTr="00091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  <w:tcBorders>
              <w:bottom w:val="single" w:sz="4" w:space="0" w:color="000000"/>
            </w:tcBorders>
          </w:tcPr>
          <w:p w:rsidR="0009128B" w:rsidRDefault="0009128B">
            <w:pPr>
              <w:spacing w:after="0" w:line="36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Inq.5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Identify a faulty interpretation of data that is due to bias or experimental error.</w:t>
            </w:r>
          </w:p>
          <w:p w:rsidR="0009128B" w:rsidRDefault="0009128B">
            <w:pPr>
              <w:spacing w:after="0" w:line="360" w:lineRule="auto"/>
              <w:contextualSpacing w:val="0"/>
            </w:pPr>
            <w:hyperlink r:id="rId11">
              <w:r>
                <w:rPr>
                  <w:rFonts w:ascii="Georgia" w:eastAsia="Georgia" w:hAnsi="Georgia" w:cs="Georgia"/>
                  <w:color w:val="1155CC"/>
                  <w:sz w:val="24"/>
                  <w:szCs w:val="24"/>
                  <w:u w:val="single"/>
                </w:rPr>
                <w:t>Investigations to collect data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</w:t>
            </w:r>
          </w:p>
        </w:tc>
      </w:tr>
      <w:tr w:rsidR="0009128B" w:rsidTr="0009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128B" w:rsidRDefault="0009128B">
            <w:pPr>
              <w:spacing w:after="0" w:line="240" w:lineRule="auto"/>
              <w:contextualSpacing w:val="0"/>
              <w:jc w:val="center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Grade 8 SPI: Embedded Technology &amp; Engineering</w:t>
            </w:r>
          </w:p>
        </w:tc>
      </w:tr>
      <w:tr w:rsidR="0009128B" w:rsidTr="00091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  <w:tcBorders>
              <w:top w:val="single" w:sz="4" w:space="0" w:color="000000"/>
            </w:tcBorders>
          </w:tcPr>
          <w:p w:rsidR="0009128B" w:rsidRDefault="0009128B">
            <w:pPr>
              <w:spacing w:after="0" w:line="36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T/E.1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Identify the tools and procedures needed to test the design features of a prototype.</w:t>
            </w:r>
          </w:p>
        </w:tc>
      </w:tr>
      <w:tr w:rsidR="0009128B" w:rsidTr="0009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</w:tcPr>
          <w:p w:rsidR="0009128B" w:rsidRDefault="0009128B">
            <w:pPr>
              <w:spacing w:after="0" w:line="36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T/E.2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Evaluate a protocol to determine if the engineering design process was successfully applied.</w:t>
            </w:r>
          </w:p>
        </w:tc>
      </w:tr>
      <w:tr w:rsidR="0009128B" w:rsidTr="00091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</w:tcPr>
          <w:p w:rsidR="0009128B" w:rsidRDefault="0009128B">
            <w:pPr>
              <w:spacing w:after="0" w:line="36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T/E.3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Distinguish between the intended benefits and the unintended consequences of a new technology.</w:t>
            </w:r>
          </w:p>
          <w:p w:rsidR="0009128B" w:rsidRDefault="0009128B">
            <w:pPr>
              <w:spacing w:after="0" w:line="360" w:lineRule="auto"/>
              <w:contextualSpacing w:val="0"/>
            </w:pPr>
            <w:hyperlink r:id="rId12">
              <w:r>
                <w:rPr>
                  <w:rFonts w:ascii="Georgia" w:eastAsia="Georgia" w:hAnsi="Georgia" w:cs="Georgia"/>
                  <w:color w:val="1155CC"/>
                  <w:sz w:val="24"/>
                  <w:szCs w:val="24"/>
                  <w:u w:val="single"/>
                </w:rPr>
                <w:t>Unintended Consequences</w:t>
              </w:r>
            </w:hyperlink>
            <w:hyperlink r:id="rId13"/>
          </w:p>
        </w:tc>
      </w:tr>
      <w:tr w:rsidR="0009128B" w:rsidTr="0009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</w:tcPr>
          <w:p w:rsidR="0009128B" w:rsidRDefault="0009128B">
            <w:pPr>
              <w:spacing w:after="0" w:line="24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T/E.4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Differentiate between adaptive and assistive bioengineered products (e.g., food, biofuels, medicines,</w:t>
            </w:r>
          </w:p>
          <w:p w:rsidR="0009128B" w:rsidRDefault="0009128B">
            <w:pPr>
              <w:spacing w:after="0" w:line="360" w:lineRule="auto"/>
              <w:contextualSpacing w:val="0"/>
            </w:pPr>
            <w:proofErr w:type="gramStart"/>
            <w:r>
              <w:rPr>
                <w:rFonts w:ascii="Georgia" w:eastAsia="Georgia" w:hAnsi="Georgia" w:cs="Georgia"/>
                <w:sz w:val="24"/>
                <w:szCs w:val="24"/>
              </w:rPr>
              <w:t>integrated</w:t>
            </w:r>
            <w:proofErr w:type="gram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pest management).</w:t>
            </w:r>
          </w:p>
          <w:p w:rsidR="0009128B" w:rsidRDefault="0009128B">
            <w:pPr>
              <w:spacing w:after="0" w:line="360" w:lineRule="auto"/>
              <w:contextualSpacing w:val="0"/>
            </w:pPr>
            <w:hyperlink r:id="rId14">
              <w:r>
                <w:rPr>
                  <w:rFonts w:ascii="Georgia" w:eastAsia="Georgia" w:hAnsi="Georgia" w:cs="Georgia"/>
                  <w:color w:val="1155CC"/>
                  <w:sz w:val="24"/>
                  <w:szCs w:val="24"/>
                  <w:u w:val="single"/>
                </w:rPr>
                <w:t>Bioengineering</w:t>
              </w:r>
            </w:hyperlink>
            <w:hyperlink r:id="rId15"/>
          </w:p>
        </w:tc>
      </w:tr>
      <w:tr w:rsidR="0009128B" w:rsidTr="00091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</w:tcPr>
          <w:p w:rsidR="0009128B" w:rsidRDefault="0009128B">
            <w:pPr>
              <w:spacing w:after="0" w:line="240" w:lineRule="auto"/>
              <w:contextualSpacing w:val="0"/>
            </w:pPr>
            <w:hyperlink r:id="rId16"/>
          </w:p>
          <w:p w:rsidR="0009128B" w:rsidRDefault="0009128B">
            <w:pPr>
              <w:spacing w:after="0" w:line="240" w:lineRule="auto"/>
              <w:contextualSpacing w:val="0"/>
            </w:pPr>
            <w:hyperlink r:id="rId17"/>
          </w:p>
          <w:p w:rsidR="0009128B" w:rsidRDefault="0009128B">
            <w:pPr>
              <w:spacing w:after="0" w:line="240" w:lineRule="auto"/>
              <w:contextualSpacing w:val="0"/>
            </w:pPr>
            <w:hyperlink r:id="rId18"/>
          </w:p>
        </w:tc>
      </w:tr>
      <w:tr w:rsidR="0009128B" w:rsidTr="0009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</w:tcPr>
          <w:p w:rsidR="0009128B" w:rsidRDefault="0009128B">
            <w:pPr>
              <w:spacing w:after="0" w:line="240" w:lineRule="auto"/>
              <w:contextualSpacing w:val="0"/>
            </w:pPr>
            <w:hyperlink r:id="rId19"/>
          </w:p>
        </w:tc>
      </w:tr>
      <w:tr w:rsidR="0009128B" w:rsidTr="00091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128B" w:rsidRDefault="0009128B">
            <w:pPr>
              <w:spacing w:after="0" w:line="240" w:lineRule="auto"/>
              <w:contextualSpacing w:val="0"/>
              <w:jc w:val="center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Life Science – Grade 8 SPI: Standard 5 – Biodiversity and Change</w:t>
            </w:r>
          </w:p>
        </w:tc>
      </w:tr>
      <w:tr w:rsidR="0009128B" w:rsidTr="0009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  <w:tcBorders>
              <w:top w:val="single" w:sz="4" w:space="0" w:color="000000"/>
            </w:tcBorders>
          </w:tcPr>
          <w:p w:rsidR="0009128B" w:rsidRDefault="0009128B">
            <w:pPr>
              <w:spacing w:after="0" w:line="360" w:lineRule="auto"/>
              <w:contextualSpacing w:val="0"/>
            </w:pPr>
          </w:p>
          <w:p w:rsidR="0009128B" w:rsidRDefault="0009128B">
            <w:pPr>
              <w:spacing w:after="0" w:line="36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lastRenderedPageBreak/>
              <w:t xml:space="preserve">5.1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Use a simple classification key to identify an unknown organism. </w:t>
            </w:r>
          </w:p>
          <w:p w:rsidR="0009128B" w:rsidRDefault="0009128B">
            <w:pPr>
              <w:spacing w:after="0" w:line="360" w:lineRule="auto"/>
              <w:contextualSpacing w:val="0"/>
            </w:pPr>
            <w:hyperlink r:id="rId20">
              <w:r>
                <w:rPr>
                  <w:rFonts w:ascii="Georgia" w:eastAsia="Georgia" w:hAnsi="Georgia" w:cs="Georgia"/>
                  <w:color w:val="1155CC"/>
                  <w:sz w:val="24"/>
                  <w:szCs w:val="24"/>
                  <w:u w:val="single"/>
                </w:rPr>
                <w:t xml:space="preserve">Virtual Lab - </w:t>
              </w:r>
              <w:proofErr w:type="spellStart"/>
              <w:r>
                <w:rPr>
                  <w:rFonts w:ascii="Georgia" w:eastAsia="Georgia" w:hAnsi="Georgia" w:cs="Georgia"/>
                  <w:color w:val="1155CC"/>
                  <w:sz w:val="24"/>
                  <w:szCs w:val="24"/>
                  <w:u w:val="single"/>
                </w:rPr>
                <w:t>Idendifying</w:t>
              </w:r>
              <w:proofErr w:type="spellEnd"/>
              <w:r>
                <w:rPr>
                  <w:rFonts w:ascii="Georgia" w:eastAsia="Georgia" w:hAnsi="Georgia" w:cs="Georgia"/>
                  <w:color w:val="1155CC"/>
                  <w:sz w:val="24"/>
                  <w:szCs w:val="24"/>
                  <w:u w:val="single"/>
                </w:rPr>
                <w:t xml:space="preserve"> Sharks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 </w:t>
            </w:r>
            <w:hyperlink r:id="rId21">
              <w:r>
                <w:rPr>
                  <w:rFonts w:ascii="Georgia" w:eastAsia="Georgia" w:hAnsi="Georgia" w:cs="Georgia"/>
                  <w:color w:val="1155CC"/>
                  <w:sz w:val="24"/>
                  <w:szCs w:val="24"/>
                  <w:u w:val="single"/>
                </w:rPr>
                <w:t>Animal Classification Game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</w:t>
            </w:r>
            <w:hyperlink r:id="rId22">
              <w:r>
                <w:rPr>
                  <w:rFonts w:ascii="Georgia" w:eastAsia="Georgia" w:hAnsi="Georgia" w:cs="Georgia"/>
                  <w:color w:val="1155CC"/>
                  <w:sz w:val="24"/>
                  <w:szCs w:val="24"/>
                  <w:u w:val="single"/>
                </w:rPr>
                <w:t xml:space="preserve"> Identify New Creatures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</w:t>
            </w:r>
          </w:p>
        </w:tc>
      </w:tr>
      <w:tr w:rsidR="0009128B" w:rsidTr="00091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</w:tcPr>
          <w:p w:rsidR="0009128B" w:rsidRDefault="0009128B">
            <w:pPr>
              <w:spacing w:after="0" w:line="36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lastRenderedPageBreak/>
              <w:t>5.2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Analyze structural, behavioral, and physiological adaptations to predict which populations are likely to survive in a particular environment.</w:t>
            </w:r>
          </w:p>
          <w:p w:rsidR="0009128B" w:rsidRDefault="0009128B">
            <w:pPr>
              <w:spacing w:after="0" w:line="360" w:lineRule="auto"/>
              <w:contextualSpacing w:val="0"/>
            </w:pPr>
            <w:hyperlink r:id="rId23">
              <w:r>
                <w:rPr>
                  <w:rFonts w:ascii="Georgia" w:eastAsia="Georgia" w:hAnsi="Georgia" w:cs="Georgia"/>
                  <w:color w:val="1155CC"/>
                  <w:sz w:val="24"/>
                  <w:szCs w:val="24"/>
                  <w:u w:val="single"/>
                </w:rPr>
                <w:t>The Camel, Giraffe, and Penguin Adaptations</w:t>
              </w:r>
            </w:hyperlink>
            <w:hyperlink r:id="rId24">
              <w:r>
                <w:rPr>
                  <w:rFonts w:ascii="Georgia" w:eastAsia="Georgia" w:hAnsi="Georgia" w:cs="Georgia"/>
                  <w:sz w:val="24"/>
                  <w:szCs w:val="24"/>
                </w:rPr>
                <w:t xml:space="preserve"> </w:t>
              </w:r>
            </w:hyperlink>
            <w:hyperlink r:id="rId25"/>
          </w:p>
        </w:tc>
      </w:tr>
      <w:tr w:rsidR="0009128B" w:rsidTr="0009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</w:tcPr>
          <w:p w:rsidR="0009128B" w:rsidRDefault="0009128B">
            <w:pPr>
              <w:spacing w:after="0" w:line="36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5.3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Analyze data on levels of variation within a population to make predictions about survival under particular environmental conditions.      </w:t>
            </w:r>
            <w:hyperlink r:id="rId26">
              <w:r>
                <w:rPr>
                  <w:rFonts w:ascii="Georgia" w:eastAsia="Georgia" w:hAnsi="Georgia" w:cs="Georgia"/>
                  <w:color w:val="1155CC"/>
                  <w:sz w:val="24"/>
                  <w:szCs w:val="24"/>
                  <w:u w:val="single"/>
                </w:rPr>
                <w:t>Keep the Sand Lizard Alive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</w:t>
            </w:r>
            <w:hyperlink r:id="rId27">
              <w:r>
                <w:rPr>
                  <w:rFonts w:ascii="Georgia" w:eastAsia="Georgia" w:hAnsi="Georgia" w:cs="Georgia"/>
                  <w:color w:val="1155CC"/>
                  <w:sz w:val="24"/>
                  <w:szCs w:val="24"/>
                  <w:u w:val="single"/>
                </w:rPr>
                <w:t>Natural Selection Survival Game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</w:t>
            </w:r>
          </w:p>
        </w:tc>
      </w:tr>
      <w:tr w:rsidR="0009128B" w:rsidTr="00091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</w:tcPr>
          <w:p w:rsidR="0009128B" w:rsidRDefault="0009128B">
            <w:pPr>
              <w:spacing w:after="0" w:line="36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5.4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Identify several reasons for the importance of maintaining the earth’s biodiversity. </w:t>
            </w:r>
          </w:p>
          <w:p w:rsidR="0009128B" w:rsidRDefault="0009128B">
            <w:pPr>
              <w:spacing w:after="0" w:line="360" w:lineRule="auto"/>
              <w:contextualSpacing w:val="0"/>
            </w:pPr>
            <w:hyperlink r:id="rId28">
              <w:r>
                <w:rPr>
                  <w:rFonts w:ascii="Georgia" w:eastAsia="Georgia" w:hAnsi="Georgia" w:cs="Georgia"/>
                  <w:color w:val="1155CC"/>
                  <w:sz w:val="24"/>
                  <w:szCs w:val="24"/>
                  <w:u w:val="single"/>
                </w:rPr>
                <w:t>Animal Diversity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      </w:t>
            </w:r>
            <w:hyperlink r:id="rId29">
              <w:r>
                <w:rPr>
                  <w:rFonts w:ascii="Georgia" w:eastAsia="Georgia" w:hAnsi="Georgia" w:cs="Georgia"/>
                  <w:color w:val="1155CC"/>
                  <w:sz w:val="24"/>
                  <w:szCs w:val="24"/>
                  <w:u w:val="single"/>
                </w:rPr>
                <w:t>Biodiversity Game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     </w:t>
            </w:r>
            <w:hyperlink r:id="rId30">
              <w:proofErr w:type="spellStart"/>
              <w:r>
                <w:rPr>
                  <w:rFonts w:ascii="Georgia" w:eastAsia="Georgia" w:hAnsi="Georgia" w:cs="Georgia"/>
                  <w:color w:val="1155CC"/>
                  <w:sz w:val="24"/>
                  <w:szCs w:val="24"/>
                  <w:u w:val="single"/>
                </w:rPr>
                <w:t>BioBob’s</w:t>
              </w:r>
              <w:proofErr w:type="spellEnd"/>
              <w:r>
                <w:rPr>
                  <w:rFonts w:ascii="Georgia" w:eastAsia="Georgia" w:hAnsi="Georgia" w:cs="Georgia"/>
                  <w:color w:val="1155CC"/>
                  <w:sz w:val="24"/>
                  <w:szCs w:val="24"/>
                  <w:u w:val="single"/>
                </w:rPr>
                <w:t xml:space="preserve"> Biodiversity Adventure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  </w:t>
            </w:r>
          </w:p>
        </w:tc>
      </w:tr>
      <w:tr w:rsidR="0009128B" w:rsidTr="0009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</w:tcPr>
          <w:p w:rsidR="0009128B" w:rsidRDefault="0009128B">
            <w:pPr>
              <w:spacing w:after="0" w:line="36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5.5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Compare fossils found in sedimentary rock to determine their relative age. </w:t>
            </w:r>
          </w:p>
          <w:p w:rsidR="0009128B" w:rsidRDefault="0009128B">
            <w:pPr>
              <w:spacing w:after="0" w:line="360" w:lineRule="auto"/>
              <w:contextualSpacing w:val="0"/>
            </w:pPr>
            <w:hyperlink r:id="rId31">
              <w:r>
                <w:rPr>
                  <w:rFonts w:ascii="Georgia" w:eastAsia="Georgia" w:hAnsi="Georgia" w:cs="Georgia"/>
                  <w:color w:val="1155CC"/>
                  <w:sz w:val="24"/>
                  <w:szCs w:val="24"/>
                  <w:u w:val="single"/>
                </w:rPr>
                <w:t>Virtual Lab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    </w:t>
            </w:r>
            <w:hyperlink r:id="rId32">
              <w:r>
                <w:rPr>
                  <w:rFonts w:ascii="Georgia" w:eastAsia="Georgia" w:hAnsi="Georgia" w:cs="Georgia"/>
                  <w:color w:val="1155CC"/>
                  <w:sz w:val="24"/>
                  <w:szCs w:val="24"/>
                  <w:u w:val="single"/>
                </w:rPr>
                <w:t xml:space="preserve">Dino Dig - Virtual Lab 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 </w:t>
            </w:r>
            <w:hyperlink r:id="rId33">
              <w:proofErr w:type="spellStart"/>
              <w:r>
                <w:rPr>
                  <w:rFonts w:ascii="Georgia" w:eastAsia="Georgia" w:hAnsi="Georgia" w:cs="Georgia"/>
                  <w:color w:val="1155CC"/>
                  <w:sz w:val="24"/>
                  <w:szCs w:val="24"/>
                  <w:u w:val="single"/>
                </w:rPr>
                <w:t>FossWeb</w:t>
              </w:r>
              <w:proofErr w:type="spellEnd"/>
              <w:r>
                <w:rPr>
                  <w:rFonts w:ascii="Georgia" w:eastAsia="Georgia" w:hAnsi="Georgia" w:cs="Georgia"/>
                  <w:color w:val="1155CC"/>
                  <w:sz w:val="24"/>
                  <w:szCs w:val="24"/>
                  <w:u w:val="single"/>
                </w:rPr>
                <w:t xml:space="preserve"> - Virtual Dig</w:t>
              </w:r>
            </w:hyperlink>
            <w:hyperlink r:id="rId34"/>
          </w:p>
        </w:tc>
      </w:tr>
      <w:tr w:rsidR="0009128B" w:rsidTr="00091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  <w:tcBorders>
              <w:left w:val="nil"/>
            </w:tcBorders>
            <w:vAlign w:val="center"/>
          </w:tcPr>
          <w:p w:rsidR="0009128B" w:rsidRDefault="0009128B">
            <w:pPr>
              <w:spacing w:after="0" w:line="240" w:lineRule="auto"/>
              <w:contextualSpacing w:val="0"/>
              <w:jc w:val="center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Physical Science - Grade 8 SPI: Standard 9 - Matter</w:t>
            </w:r>
          </w:p>
        </w:tc>
      </w:tr>
      <w:tr w:rsidR="0009128B" w:rsidTr="0009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</w:tcPr>
          <w:p w:rsidR="0009128B" w:rsidRDefault="0009128B">
            <w:pPr>
              <w:spacing w:after="0" w:line="24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9.1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Recognize that all matter consists of atoms. </w:t>
            </w:r>
          </w:p>
        </w:tc>
      </w:tr>
      <w:tr w:rsidR="0009128B" w:rsidTr="00091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</w:tcPr>
          <w:p w:rsidR="0009128B" w:rsidRDefault="0009128B">
            <w:pPr>
              <w:spacing w:after="0" w:line="36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9.2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Identify the common outcome of all chemical changes. </w:t>
            </w:r>
          </w:p>
        </w:tc>
      </w:tr>
      <w:tr w:rsidR="0009128B" w:rsidTr="0009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</w:tcPr>
          <w:p w:rsidR="0009128B" w:rsidRDefault="0009128B">
            <w:pPr>
              <w:spacing w:after="0" w:line="36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9.3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Classify common substances as elements or compounds based on their symbols or formulas. </w:t>
            </w:r>
          </w:p>
        </w:tc>
      </w:tr>
      <w:tr w:rsidR="0009128B" w:rsidTr="00091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</w:tcPr>
          <w:p w:rsidR="0009128B" w:rsidRDefault="0009128B">
            <w:pPr>
              <w:spacing w:after="0" w:line="36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9.4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Differentiate between a mixture and a compound. </w:t>
            </w:r>
          </w:p>
        </w:tc>
      </w:tr>
      <w:tr w:rsidR="0009128B" w:rsidTr="0009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</w:tcPr>
          <w:p w:rsidR="0009128B" w:rsidRDefault="0009128B">
            <w:pPr>
              <w:spacing w:after="0" w:line="36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9.5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Describe the chemical makeup of the atmosphere. </w:t>
            </w:r>
          </w:p>
        </w:tc>
      </w:tr>
      <w:tr w:rsidR="0009128B" w:rsidTr="00091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</w:tcPr>
          <w:p w:rsidR="0009128B" w:rsidRDefault="0009128B">
            <w:pPr>
              <w:spacing w:after="0" w:line="36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9.6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Compare the particle arrangement and type of particle motion associated with different states of matter. </w:t>
            </w:r>
          </w:p>
        </w:tc>
      </w:tr>
      <w:tr w:rsidR="0009128B" w:rsidTr="0009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</w:tcPr>
          <w:p w:rsidR="0009128B" w:rsidRDefault="0009128B">
            <w:pPr>
              <w:spacing w:after="0" w:line="36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9.7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Apply an equation to determine the density</w:t>
            </w:r>
          </w:p>
        </w:tc>
      </w:tr>
      <w:tr w:rsidR="0009128B" w:rsidTr="00091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</w:tcPr>
          <w:p w:rsidR="0009128B" w:rsidRDefault="0009128B">
            <w:pPr>
              <w:spacing w:after="0" w:line="36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9.8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Interpret the results of an investigation to determine whether a physical or chemical change has occurred. </w:t>
            </w:r>
          </w:p>
          <w:p w:rsidR="0009128B" w:rsidRDefault="0009128B">
            <w:pPr>
              <w:spacing w:after="0" w:line="360" w:lineRule="auto"/>
              <w:contextualSpacing w:val="0"/>
            </w:pPr>
            <w:hyperlink r:id="rId35">
              <w:r>
                <w:rPr>
                  <w:rFonts w:ascii="Georgia" w:eastAsia="Georgia" w:hAnsi="Georgia" w:cs="Georgia"/>
                  <w:color w:val="1155CC"/>
                  <w:sz w:val="24"/>
                  <w:szCs w:val="24"/>
                  <w:u w:val="single"/>
                </w:rPr>
                <w:t>Which elements form chemical bonds?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</w:t>
            </w:r>
          </w:p>
        </w:tc>
      </w:tr>
      <w:tr w:rsidR="0009128B" w:rsidTr="0009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</w:tcPr>
          <w:p w:rsidR="0009128B" w:rsidRDefault="0009128B">
            <w:pPr>
              <w:spacing w:after="0" w:line="36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9.9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Use the periodic table to determine the properties of an element. </w:t>
            </w:r>
          </w:p>
        </w:tc>
      </w:tr>
      <w:tr w:rsidR="0009128B" w:rsidTr="00091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</w:tcPr>
          <w:p w:rsidR="0009128B" w:rsidRDefault="0009128B">
            <w:pPr>
              <w:spacing w:after="0" w:line="36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9.10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Identify the reactants and products of a chemical reaction. </w:t>
            </w:r>
          </w:p>
        </w:tc>
      </w:tr>
      <w:tr w:rsidR="0009128B" w:rsidTr="0009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</w:tcPr>
          <w:p w:rsidR="0009128B" w:rsidRDefault="0009128B">
            <w:pPr>
              <w:spacing w:after="0" w:line="36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9.11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Recognize that in a chemical reaction the mass of the reactants is equal to the mass of the products (Law of Conservation of Mass). </w:t>
            </w:r>
          </w:p>
        </w:tc>
      </w:tr>
      <w:tr w:rsidR="0009128B" w:rsidTr="00091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</w:tcPr>
          <w:p w:rsidR="0009128B" w:rsidRDefault="0009128B">
            <w:pPr>
              <w:spacing w:after="0" w:line="36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lastRenderedPageBreak/>
              <w:t>9.12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Identify the basic properties of acids and bases. </w:t>
            </w:r>
          </w:p>
        </w:tc>
      </w:tr>
      <w:tr w:rsidR="0009128B" w:rsidTr="0009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  <w:tcBorders>
              <w:left w:val="nil"/>
            </w:tcBorders>
            <w:vAlign w:val="center"/>
          </w:tcPr>
          <w:p w:rsidR="0009128B" w:rsidRDefault="0009128B">
            <w:pPr>
              <w:spacing w:after="0" w:line="240" w:lineRule="auto"/>
              <w:contextualSpacing w:val="0"/>
              <w:jc w:val="center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Physical Science – Grade 8 SPI: Standard 12 – Forces in Nature</w:t>
            </w:r>
          </w:p>
        </w:tc>
      </w:tr>
      <w:tr w:rsidR="0009128B" w:rsidTr="00091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</w:tcPr>
          <w:p w:rsidR="0009128B" w:rsidRDefault="0009128B">
            <w:pPr>
              <w:spacing w:after="0" w:line="36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12.1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Recognize that electricity can be produced using a magnet and wire coil. </w:t>
            </w:r>
          </w:p>
        </w:tc>
      </w:tr>
      <w:tr w:rsidR="0009128B" w:rsidTr="0009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</w:tcPr>
          <w:p w:rsidR="0009128B" w:rsidRDefault="0009128B">
            <w:pPr>
              <w:spacing w:after="0" w:line="36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12.2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Describe the basic principles of an electromagnet. </w:t>
            </w:r>
          </w:p>
        </w:tc>
      </w:tr>
      <w:tr w:rsidR="0009128B" w:rsidTr="00091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</w:tcPr>
          <w:p w:rsidR="0009128B" w:rsidRDefault="0009128B">
            <w:pPr>
              <w:spacing w:after="0" w:line="36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12.3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Distinguish among the Earth’s magnetic field, a magnet, and the fields that surround a magnet and an electromagnet. </w:t>
            </w:r>
          </w:p>
        </w:tc>
      </w:tr>
      <w:tr w:rsidR="0009128B" w:rsidTr="0009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</w:tcPr>
          <w:p w:rsidR="0009128B" w:rsidRDefault="0009128B">
            <w:pPr>
              <w:spacing w:after="0" w:line="36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12.4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Distinguish between mass and weight using appropriate measuring instruments and units. </w:t>
            </w:r>
          </w:p>
        </w:tc>
      </w:tr>
      <w:tr w:rsidR="0009128B" w:rsidTr="00091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</w:tcPr>
          <w:p w:rsidR="0009128B" w:rsidRDefault="0009128B">
            <w:pPr>
              <w:spacing w:after="0" w:line="36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12.5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Determine the relationship among the mass of objects, the distance between these objects, and the amount of gravitational attraction. </w:t>
            </w:r>
          </w:p>
        </w:tc>
      </w:tr>
      <w:tr w:rsidR="0009128B" w:rsidTr="0009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0" w:type="dxa"/>
          </w:tcPr>
          <w:p w:rsidR="0009128B" w:rsidRDefault="0009128B">
            <w:pPr>
              <w:spacing w:after="0" w:line="36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12.6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Illustrate how gravity controls the motion of objects in the solar system. </w:t>
            </w:r>
          </w:p>
        </w:tc>
      </w:tr>
    </w:tbl>
    <w:p w:rsidR="005B19F6" w:rsidRDefault="005B19F6"/>
    <w:sectPr w:rsidR="005B19F6">
      <w:pgSz w:w="15840" w:h="122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19F6"/>
    <w:rsid w:val="0009128B"/>
    <w:rsid w:val="00192ECB"/>
    <w:rsid w:val="005B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olhelp.com/science-lab-equipment-game.html" TargetMode="External"/><Relationship Id="rId13" Type="http://schemas.openxmlformats.org/officeDocument/2006/relationships/hyperlink" Target="https://www.psychologytoday.com/blog/artificial-maturity/201301/the-unintended-consequences-technology" TargetMode="External"/><Relationship Id="rId18" Type="http://schemas.openxmlformats.org/officeDocument/2006/relationships/hyperlink" Target="https://www.centreofthecell.org/learn-play/games/bioengineering/" TargetMode="External"/><Relationship Id="rId26" Type="http://schemas.openxmlformats.org/officeDocument/2006/relationships/hyperlink" Target="http://www.arkive.org/education/games/animal-surviv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quia.com/cm/1130.html" TargetMode="External"/><Relationship Id="rId34" Type="http://schemas.openxmlformats.org/officeDocument/2006/relationships/hyperlink" Target="http://www.fossweb.com/delegate/ssi-foss-ucm/Contribution%20Folders/FOSS/multimedia/Earth_History/dating_rock_layers/index.html" TargetMode="External"/><Relationship Id="rId7" Type="http://schemas.openxmlformats.org/officeDocument/2006/relationships/hyperlink" Target="http://www.knowitall.org/hobbyShop/microscope/microroom.swf" TargetMode="External"/><Relationship Id="rId12" Type="http://schemas.openxmlformats.org/officeDocument/2006/relationships/hyperlink" Target="https://www.psychologytoday.com/blog/artificial-maturity/201301/the-unintended-consequences-technology" TargetMode="External"/><Relationship Id="rId17" Type="http://schemas.openxmlformats.org/officeDocument/2006/relationships/hyperlink" Target="https://www.centreofthecell.org/learn-play/games/bioengineering/" TargetMode="External"/><Relationship Id="rId25" Type="http://schemas.openxmlformats.org/officeDocument/2006/relationships/hyperlink" Target="http://www.watchknowlearn.org/Video.aspx?VideoID=36590&amp;CategoryID=9482" TargetMode="External"/><Relationship Id="rId33" Type="http://schemas.openxmlformats.org/officeDocument/2006/relationships/hyperlink" Target="http://www.fossweb.com/delegate/ssi-foss-ucm/Contribution%20Folders/FOSS/multimedia/Earth_History/dating_rock_layers/index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entreofthecell.org/learn-play/games/bioengineering/" TargetMode="External"/><Relationship Id="rId20" Type="http://schemas.openxmlformats.org/officeDocument/2006/relationships/hyperlink" Target="https://students.ga.desire2learn.com/d2l/lor/viewer/viewFile.d2lfile/1798/12579/taxonomy10.html" TargetMode="External"/><Relationship Id="rId29" Type="http://schemas.openxmlformats.org/officeDocument/2006/relationships/hyperlink" Target="http://ngm.nationalgeographic.com/2011/01/seven-billion/biodiversity-gam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lencoe.com/sites/common_assets/science/virtual_labs/E16/E16.html" TargetMode="External"/><Relationship Id="rId11" Type="http://schemas.openxmlformats.org/officeDocument/2006/relationships/hyperlink" Target="http://studyjams.scholastic.com/studyjams/jams/science/scientific-inquiry/collect-data.htm" TargetMode="External"/><Relationship Id="rId24" Type="http://schemas.openxmlformats.org/officeDocument/2006/relationships/hyperlink" Target="http://www.watchknowlearn.org/Video.aspx?VideoID=36590&amp;CategoryID=9482" TargetMode="External"/><Relationship Id="rId32" Type="http://schemas.openxmlformats.org/officeDocument/2006/relationships/hyperlink" Target="http://www.mhhe.com/biosci/genbio/virtual_labs/BL_17/BL_17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glencoe.com/sites/common_assets/science/virtual_labs/ES01/ES01.html" TargetMode="External"/><Relationship Id="rId15" Type="http://schemas.openxmlformats.org/officeDocument/2006/relationships/hyperlink" Target="https://www.centreofthecell.org/learn-play/games/bioengineering/" TargetMode="External"/><Relationship Id="rId23" Type="http://schemas.openxmlformats.org/officeDocument/2006/relationships/hyperlink" Target="http://www.watchknowlearn.org/Video.aspx?VideoID=36590&amp;CategoryID=9482" TargetMode="External"/><Relationship Id="rId28" Type="http://schemas.openxmlformats.org/officeDocument/2006/relationships/hyperlink" Target="http://animaldiversity.org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tudyjams.scholastic.com/studyjams/jams/science/scientific-inquiry/sidentify-outcomes.htm" TargetMode="External"/><Relationship Id="rId19" Type="http://schemas.openxmlformats.org/officeDocument/2006/relationships/hyperlink" Target="https://www.centreofthecell.org/learn-play/games/bioengineering/" TargetMode="External"/><Relationship Id="rId31" Type="http://schemas.openxmlformats.org/officeDocument/2006/relationships/hyperlink" Target="http://www.glencoe.com/sites/common_assets/science/virtual_labs/ES12/ES12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encoe.com/sites/common_assets/science/virtual_labs/E01/E01.html" TargetMode="External"/><Relationship Id="rId14" Type="http://schemas.openxmlformats.org/officeDocument/2006/relationships/hyperlink" Target="https://www.centreofthecell.org/learn-play/games/bioengineering/" TargetMode="External"/><Relationship Id="rId22" Type="http://schemas.openxmlformats.org/officeDocument/2006/relationships/hyperlink" Target="https://www.biologycorner.com/worksheets/pamishan.html" TargetMode="External"/><Relationship Id="rId27" Type="http://schemas.openxmlformats.org/officeDocument/2006/relationships/hyperlink" Target="http://www.animalplanet.com/wild-animals/darwin-survive-game/" TargetMode="External"/><Relationship Id="rId30" Type="http://schemas.openxmlformats.org/officeDocument/2006/relationships/hyperlink" Target="http://www.rigb.org/education/games/natural-world/bio-bob" TargetMode="External"/><Relationship Id="rId35" Type="http://schemas.openxmlformats.org/officeDocument/2006/relationships/hyperlink" Target="http://www.glencoe.com/sites/common_assets/science/virtual_labs/E20/E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Student</cp:lastModifiedBy>
  <cp:revision>2</cp:revision>
  <dcterms:created xsi:type="dcterms:W3CDTF">2016-08-15T18:52:00Z</dcterms:created>
  <dcterms:modified xsi:type="dcterms:W3CDTF">2016-08-15T18:52:00Z</dcterms:modified>
</cp:coreProperties>
</file>