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61" w:rsidRPr="00554E61" w:rsidRDefault="00554E61" w:rsidP="00554E61">
      <w:pPr>
        <w:jc w:val="center"/>
        <w:rPr>
          <w:rFonts w:ascii="Times New Roman" w:hAnsi="Times New Roman" w:cs="Times New Roman"/>
          <w:b/>
          <w:iCs/>
          <w:sz w:val="28"/>
          <w:szCs w:val="28"/>
        </w:rPr>
      </w:pPr>
      <w:r>
        <w:rPr>
          <w:rFonts w:ascii="Times New Roman" w:hAnsi="Times New Roman" w:cs="Times New Roman"/>
          <w:b/>
          <w:iCs/>
          <w:sz w:val="28"/>
          <w:szCs w:val="28"/>
        </w:rPr>
        <w:t>Hixson Middle School Summer Reading 2016</w:t>
      </w:r>
    </w:p>
    <w:p w:rsidR="00097B9D" w:rsidRDefault="00730D6B" w:rsidP="00097B9D">
      <w:pPr>
        <w:spacing w:after="0"/>
        <w:jc w:val="center"/>
        <w:rPr>
          <w:rFonts w:ascii="Times New Roman" w:hAnsi="Times New Roman" w:cs="Times New Roman"/>
          <w:i/>
          <w:iCs/>
          <w:sz w:val="20"/>
          <w:szCs w:val="20"/>
        </w:rPr>
      </w:pPr>
      <w:r w:rsidRPr="00B06C1B">
        <w:rPr>
          <w:rFonts w:ascii="Times New Roman" w:hAnsi="Times New Roman" w:cs="Times New Roman"/>
          <w:i/>
          <w:iCs/>
          <w:sz w:val="20"/>
          <w:szCs w:val="20"/>
        </w:rPr>
        <w:t xml:space="preserve">This summer you should read as many books as you can. As a student at Hixson Middle School, you are required to read at least </w:t>
      </w:r>
      <w:r w:rsidRPr="00B06C1B">
        <w:rPr>
          <w:rFonts w:ascii="Times New Roman" w:hAnsi="Times New Roman" w:cs="Times New Roman"/>
          <w:b/>
          <w:bCs/>
          <w:i/>
          <w:iCs/>
          <w:sz w:val="20"/>
          <w:szCs w:val="20"/>
        </w:rPr>
        <w:t>two books from these lists</w:t>
      </w:r>
      <w:r>
        <w:rPr>
          <w:rFonts w:ascii="Times New Roman" w:hAnsi="Times New Roman" w:cs="Times New Roman"/>
          <w:b/>
          <w:bCs/>
          <w:i/>
          <w:iCs/>
          <w:sz w:val="20"/>
          <w:szCs w:val="20"/>
        </w:rPr>
        <w:t>, 1 book from the Book Club List and 1 book from the Book Project List</w:t>
      </w:r>
      <w:r w:rsidRPr="00B06C1B">
        <w:rPr>
          <w:rFonts w:ascii="Times New Roman" w:hAnsi="Times New Roman" w:cs="Times New Roman"/>
          <w:i/>
          <w:iCs/>
          <w:sz w:val="20"/>
          <w:szCs w:val="20"/>
        </w:rPr>
        <w:t>.  You may choose two fiction titles, two nonfiction titles, or one fiction and one nonfiction title. This list is a compilation of some of the</w:t>
      </w:r>
      <w:r w:rsidR="00097B9D">
        <w:rPr>
          <w:rFonts w:ascii="Times New Roman" w:hAnsi="Times New Roman" w:cs="Times New Roman"/>
          <w:i/>
          <w:iCs/>
          <w:sz w:val="20"/>
          <w:szCs w:val="20"/>
        </w:rPr>
        <w:t xml:space="preserve"> best-loved, most popular books. </w:t>
      </w:r>
      <w:r w:rsidRPr="00B06C1B">
        <w:rPr>
          <w:rFonts w:ascii="Times New Roman" w:hAnsi="Times New Roman" w:cs="Times New Roman"/>
          <w:i/>
          <w:iCs/>
          <w:sz w:val="20"/>
          <w:szCs w:val="20"/>
        </w:rPr>
        <w:t xml:space="preserve">One book you choose should be the book for </w:t>
      </w:r>
      <w:r w:rsidR="00097B9D">
        <w:rPr>
          <w:rFonts w:ascii="Times New Roman" w:hAnsi="Times New Roman" w:cs="Times New Roman"/>
          <w:i/>
          <w:iCs/>
          <w:sz w:val="20"/>
          <w:szCs w:val="20"/>
        </w:rPr>
        <w:t xml:space="preserve">a </w:t>
      </w:r>
      <w:r w:rsidRPr="00B06C1B">
        <w:rPr>
          <w:rFonts w:ascii="Times New Roman" w:hAnsi="Times New Roman" w:cs="Times New Roman"/>
          <w:i/>
          <w:iCs/>
          <w:sz w:val="20"/>
          <w:szCs w:val="20"/>
        </w:rPr>
        <w:t xml:space="preserve">book club you will participate in when we return to school in August.  Book clubs will consist of groups of 15 students or less, and a teacher </w:t>
      </w:r>
      <w:r w:rsidR="00097B9D">
        <w:rPr>
          <w:rFonts w:ascii="Times New Roman" w:hAnsi="Times New Roman" w:cs="Times New Roman"/>
          <w:i/>
          <w:iCs/>
          <w:sz w:val="20"/>
          <w:szCs w:val="20"/>
        </w:rPr>
        <w:t xml:space="preserve">or community member </w:t>
      </w:r>
      <w:r w:rsidRPr="00B06C1B">
        <w:rPr>
          <w:rFonts w:ascii="Times New Roman" w:hAnsi="Times New Roman" w:cs="Times New Roman"/>
          <w:i/>
          <w:iCs/>
          <w:sz w:val="20"/>
          <w:szCs w:val="20"/>
        </w:rPr>
        <w:t xml:space="preserve">will facilitate a discussion in which students will be </w:t>
      </w:r>
      <w:r>
        <w:rPr>
          <w:rFonts w:ascii="Times New Roman" w:hAnsi="Times New Roman" w:cs="Times New Roman"/>
          <w:i/>
          <w:iCs/>
          <w:sz w:val="20"/>
          <w:szCs w:val="20"/>
        </w:rPr>
        <w:t xml:space="preserve">assessed on their comprehension and participation. The other book you choose should be the book for your summer reading project that will be due within the first month of school. You will select 1 task (either analytical summary or letter to the author) to complete based on your </w:t>
      </w:r>
      <w:r w:rsidR="002A7329">
        <w:rPr>
          <w:rFonts w:ascii="Times New Roman" w:hAnsi="Times New Roman" w:cs="Times New Roman"/>
          <w:i/>
          <w:iCs/>
          <w:sz w:val="20"/>
          <w:szCs w:val="20"/>
        </w:rPr>
        <w:t xml:space="preserve">project </w:t>
      </w:r>
      <w:r>
        <w:rPr>
          <w:rFonts w:ascii="Times New Roman" w:hAnsi="Times New Roman" w:cs="Times New Roman"/>
          <w:i/>
          <w:iCs/>
          <w:sz w:val="20"/>
          <w:szCs w:val="20"/>
        </w:rPr>
        <w:t>book</w:t>
      </w:r>
      <w:r w:rsidR="002A7329">
        <w:rPr>
          <w:rFonts w:ascii="Times New Roman" w:hAnsi="Times New Roman" w:cs="Times New Roman"/>
          <w:i/>
          <w:iCs/>
          <w:sz w:val="20"/>
          <w:szCs w:val="20"/>
        </w:rPr>
        <w:t xml:space="preserve"> </w:t>
      </w:r>
      <w:r>
        <w:rPr>
          <w:rFonts w:ascii="Times New Roman" w:hAnsi="Times New Roman" w:cs="Times New Roman"/>
          <w:i/>
          <w:iCs/>
          <w:sz w:val="20"/>
          <w:szCs w:val="20"/>
        </w:rPr>
        <w:t>selection.</w:t>
      </w:r>
      <w:r w:rsidRPr="00B06C1B">
        <w:rPr>
          <w:rFonts w:ascii="Times New Roman" w:hAnsi="Times New Roman" w:cs="Times New Roman"/>
          <w:i/>
          <w:iCs/>
          <w:sz w:val="20"/>
          <w:szCs w:val="20"/>
        </w:rPr>
        <w:t xml:space="preserve">  </w:t>
      </w:r>
    </w:p>
    <w:p w:rsidR="00730D6B" w:rsidRDefault="00730D6B" w:rsidP="00097B9D">
      <w:pPr>
        <w:spacing w:after="0"/>
        <w:jc w:val="center"/>
        <w:rPr>
          <w:rFonts w:ascii="Times New Roman" w:hAnsi="Times New Roman" w:cs="Times New Roman"/>
          <w:i/>
          <w:iCs/>
          <w:sz w:val="20"/>
          <w:szCs w:val="20"/>
        </w:rPr>
      </w:pPr>
      <w:r w:rsidRPr="00B06C1B">
        <w:rPr>
          <w:rFonts w:ascii="Times New Roman" w:hAnsi="Times New Roman" w:cs="Times New Roman"/>
          <w:i/>
          <w:iCs/>
          <w:sz w:val="20"/>
          <w:szCs w:val="20"/>
        </w:rPr>
        <w:t xml:space="preserve">Please </w:t>
      </w:r>
      <w:r>
        <w:rPr>
          <w:rFonts w:ascii="Times New Roman" w:hAnsi="Times New Roman" w:cs="Times New Roman"/>
          <w:i/>
          <w:iCs/>
          <w:sz w:val="20"/>
          <w:szCs w:val="20"/>
        </w:rPr>
        <w:t>complete</w:t>
      </w:r>
      <w:r w:rsidRPr="00B06C1B">
        <w:rPr>
          <w:rFonts w:ascii="Times New Roman" w:hAnsi="Times New Roman" w:cs="Times New Roman"/>
          <w:i/>
          <w:iCs/>
          <w:sz w:val="20"/>
          <w:szCs w:val="20"/>
        </w:rPr>
        <w:t xml:space="preserve"> the form</w:t>
      </w:r>
      <w:r>
        <w:rPr>
          <w:rFonts w:ascii="Times New Roman" w:hAnsi="Times New Roman" w:cs="Times New Roman"/>
          <w:i/>
          <w:iCs/>
          <w:sz w:val="20"/>
          <w:szCs w:val="20"/>
        </w:rPr>
        <w:t xml:space="preserve">, </w:t>
      </w:r>
      <w:r w:rsidRPr="00B06C1B">
        <w:rPr>
          <w:rFonts w:ascii="Times New Roman" w:hAnsi="Times New Roman" w:cs="Times New Roman"/>
          <w:i/>
          <w:iCs/>
          <w:sz w:val="20"/>
          <w:szCs w:val="20"/>
        </w:rPr>
        <w:t>so</w:t>
      </w:r>
      <w:r>
        <w:rPr>
          <w:rFonts w:ascii="Times New Roman" w:hAnsi="Times New Roman" w:cs="Times New Roman"/>
          <w:i/>
          <w:iCs/>
          <w:sz w:val="20"/>
          <w:szCs w:val="20"/>
        </w:rPr>
        <w:t xml:space="preserve"> that</w:t>
      </w:r>
      <w:r w:rsidRPr="00B06C1B">
        <w:rPr>
          <w:rFonts w:ascii="Times New Roman" w:hAnsi="Times New Roman" w:cs="Times New Roman"/>
          <w:i/>
          <w:iCs/>
          <w:sz w:val="20"/>
          <w:szCs w:val="20"/>
        </w:rPr>
        <w:t xml:space="preserve"> we can match teachers and students for book clubs. </w:t>
      </w:r>
      <w:r>
        <w:rPr>
          <w:rFonts w:ascii="Times New Roman" w:hAnsi="Times New Roman" w:cs="Times New Roman"/>
          <w:i/>
          <w:iCs/>
          <w:sz w:val="20"/>
          <w:szCs w:val="20"/>
        </w:rPr>
        <w:t>Happy Reading!</w:t>
      </w:r>
    </w:p>
    <w:p w:rsidR="00097B9D" w:rsidRPr="00B06C1B" w:rsidRDefault="00097B9D" w:rsidP="00097B9D">
      <w:pPr>
        <w:spacing w:after="0"/>
        <w:jc w:val="center"/>
        <w:rPr>
          <w:rFonts w:ascii="Times New Roman" w:hAnsi="Times New Roman" w:cs="Times New Roman"/>
          <w:i/>
          <w:iCs/>
          <w:sz w:val="20"/>
          <w:szCs w:val="20"/>
        </w:rPr>
      </w:pPr>
    </w:p>
    <w:p w:rsidR="008B3DA7" w:rsidRDefault="007941DA" w:rsidP="00F47D8B">
      <w:pPr>
        <w:spacing w:after="0"/>
        <w:rPr>
          <w:rFonts w:ascii="Times New Roman" w:hAnsi="Times New Roman" w:cs="Times New Roman"/>
          <w:b/>
          <w:sz w:val="24"/>
          <w:szCs w:val="24"/>
        </w:rPr>
      </w:pPr>
      <w:r>
        <w:rPr>
          <w:rFonts w:ascii="Times New Roman" w:hAnsi="Times New Roman" w:cs="Times New Roman"/>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98.25pt;margin-top:14.7pt;width:11.25pt;height:10.5pt;z-index:251659264">
            <v:textbox style="layout-flow:vertical-ideographic"/>
          </v:shape>
        </w:pict>
      </w:r>
      <w:r>
        <w:rPr>
          <w:rFonts w:ascii="Times New Roman" w:hAnsi="Times New Roman" w:cs="Times New Roman"/>
          <w:b/>
          <w:noProof/>
          <w:sz w:val="24"/>
          <w:szCs w:val="24"/>
        </w:rPr>
        <w:pict>
          <v:shape id="_x0000_s1026" type="#_x0000_t67" style="position:absolute;margin-left:110.25pt;margin-top:15.45pt;width:11.25pt;height:10.5pt;z-index:251658240">
            <v:textbox style="layout-flow:vertical-ideographic"/>
          </v:shape>
        </w:pict>
      </w:r>
      <w:r w:rsidR="00B50511" w:rsidRPr="003A093E">
        <w:rPr>
          <w:rFonts w:ascii="Times New Roman" w:hAnsi="Times New Roman" w:cs="Times New Roman"/>
          <w:b/>
          <w:sz w:val="24"/>
          <w:szCs w:val="24"/>
        </w:rPr>
        <w:t xml:space="preserve">BOOK </w:t>
      </w:r>
      <w:r w:rsidR="0036255B">
        <w:rPr>
          <w:rFonts w:ascii="Times New Roman" w:hAnsi="Times New Roman" w:cs="Times New Roman"/>
          <w:b/>
          <w:sz w:val="24"/>
          <w:szCs w:val="24"/>
        </w:rPr>
        <w:t>PROJECT</w:t>
      </w:r>
      <w:r w:rsidR="00B50511" w:rsidRPr="003A093E">
        <w:rPr>
          <w:rFonts w:ascii="Times New Roman" w:hAnsi="Times New Roman" w:cs="Times New Roman"/>
          <w:b/>
          <w:sz w:val="24"/>
          <w:szCs w:val="24"/>
        </w:rPr>
        <w:t xml:space="preserve"> LIST</w:t>
      </w:r>
      <w:r w:rsidR="0036255B">
        <w:rPr>
          <w:rFonts w:ascii="Times New Roman" w:hAnsi="Times New Roman" w:cs="Times New Roman"/>
          <w:b/>
          <w:sz w:val="24"/>
          <w:szCs w:val="24"/>
        </w:rPr>
        <w:t xml:space="preserve"> </w:t>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8B3DA7" w:rsidRPr="003A093E">
        <w:rPr>
          <w:rFonts w:ascii="Times New Roman" w:hAnsi="Times New Roman" w:cs="Times New Roman"/>
          <w:b/>
          <w:sz w:val="24"/>
          <w:szCs w:val="24"/>
        </w:rPr>
        <w:t xml:space="preserve">BOOK </w:t>
      </w:r>
      <w:r w:rsidR="0036255B">
        <w:rPr>
          <w:rFonts w:ascii="Times New Roman" w:hAnsi="Times New Roman" w:cs="Times New Roman"/>
          <w:b/>
          <w:sz w:val="24"/>
          <w:szCs w:val="24"/>
        </w:rPr>
        <w:t>CLUB</w:t>
      </w:r>
      <w:r w:rsidR="008B3DA7" w:rsidRPr="003A093E">
        <w:rPr>
          <w:rFonts w:ascii="Times New Roman" w:hAnsi="Times New Roman" w:cs="Times New Roman"/>
          <w:b/>
          <w:sz w:val="24"/>
          <w:szCs w:val="24"/>
        </w:rPr>
        <w:t xml:space="preserve"> LIST</w:t>
      </w:r>
    </w:p>
    <w:p w:rsidR="00F47D8B" w:rsidRPr="00F47D8B" w:rsidRDefault="00F47D8B" w:rsidP="00F47D8B">
      <w:pPr>
        <w:spacing w:after="0"/>
        <w:rPr>
          <w:rFonts w:ascii="Times New Roman" w:hAnsi="Times New Roman" w:cs="Times New Roman"/>
          <w:b/>
          <w:sz w:val="20"/>
          <w:szCs w:val="20"/>
        </w:rPr>
      </w:pPr>
      <w:proofErr w:type="gramStart"/>
      <w:r w:rsidRPr="00F47D8B">
        <w:rPr>
          <w:rFonts w:ascii="Times New Roman" w:hAnsi="Times New Roman" w:cs="Times New Roman"/>
          <w:b/>
          <w:sz w:val="20"/>
          <w:szCs w:val="20"/>
        </w:rPr>
        <w:t>select</w:t>
      </w:r>
      <w:proofErr w:type="gramEnd"/>
      <w:r w:rsidRPr="00F47D8B">
        <w:rPr>
          <w:rFonts w:ascii="Times New Roman" w:hAnsi="Times New Roman" w:cs="Times New Roman"/>
          <w:b/>
          <w:sz w:val="20"/>
          <w:szCs w:val="20"/>
        </w:rPr>
        <w:t xml:space="preserve"> 1 title from this list</w:t>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Pr>
          <w:rFonts w:ascii="Times New Roman" w:hAnsi="Times New Roman" w:cs="Times New Roman"/>
          <w:b/>
          <w:sz w:val="20"/>
          <w:szCs w:val="20"/>
        </w:rPr>
        <w:tab/>
      </w:r>
      <w:r w:rsidRPr="00F47D8B">
        <w:rPr>
          <w:rFonts w:ascii="Times New Roman" w:hAnsi="Times New Roman" w:cs="Times New Roman"/>
          <w:b/>
          <w:sz w:val="20"/>
          <w:szCs w:val="20"/>
        </w:rPr>
        <w:t>select 1 title from this list</w:t>
      </w:r>
      <w:r w:rsidR="002A7329">
        <w:rPr>
          <w:rFonts w:ascii="Times New Roman" w:hAnsi="Times New Roman" w:cs="Times New Roman"/>
          <w:b/>
          <w:sz w:val="20"/>
          <w:szCs w:val="20"/>
        </w:rPr>
        <w:t xml:space="preserve"> </w:t>
      </w:r>
    </w:p>
    <w:tbl>
      <w:tblPr>
        <w:tblStyle w:val="TableGrid"/>
        <w:tblW w:w="9990" w:type="dxa"/>
        <w:tblInd w:w="-252" w:type="dxa"/>
        <w:tblLook w:val="04A0" w:firstRow="1" w:lastRow="0" w:firstColumn="1" w:lastColumn="0" w:noHBand="0" w:noVBand="1"/>
      </w:tblPr>
      <w:tblGrid>
        <w:gridCol w:w="3780"/>
        <w:gridCol w:w="1080"/>
        <w:gridCol w:w="720"/>
        <w:gridCol w:w="3420"/>
        <w:gridCol w:w="990"/>
      </w:tblGrid>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Spy School (Book 1) by Stuart Gibbs</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6.39</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The Crossover by Kwame Alexander</w:t>
            </w:r>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13.59</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 xml:space="preserve">The Sword of Summer: Magnus Chase and the Gods of </w:t>
            </w:r>
            <w:proofErr w:type="spellStart"/>
            <w:r w:rsidRPr="00554E61">
              <w:rPr>
                <w:rFonts w:ascii="Times New Roman" w:hAnsi="Times New Roman" w:cs="Times New Roman"/>
              </w:rPr>
              <w:t>Asgard</w:t>
            </w:r>
            <w:proofErr w:type="spellEnd"/>
            <w:r w:rsidRPr="00554E61">
              <w:rPr>
                <w:rFonts w:ascii="Times New Roman" w:hAnsi="Times New Roman" w:cs="Times New Roman"/>
              </w:rPr>
              <w:t xml:space="preserve"> (Book 1) by Rick Riordan</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15.99</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Brown Girl Dreaming by Jacqueline Woodson</w:t>
            </w:r>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13.59</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The New Way Things Work by David Macaulay</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28.00</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 xml:space="preserve">El </w:t>
            </w:r>
            <w:proofErr w:type="spellStart"/>
            <w:r w:rsidRPr="00554E61">
              <w:rPr>
                <w:rFonts w:ascii="Times New Roman" w:hAnsi="Times New Roman" w:cs="Times New Roman"/>
              </w:rPr>
              <w:t>Deafo</w:t>
            </w:r>
            <w:proofErr w:type="spellEnd"/>
            <w:r w:rsidRPr="00554E61">
              <w:rPr>
                <w:rFonts w:ascii="Times New Roman" w:hAnsi="Times New Roman" w:cs="Times New Roman"/>
              </w:rPr>
              <w:t xml:space="preserve"> by </w:t>
            </w:r>
            <w:proofErr w:type="spellStart"/>
            <w:r w:rsidRPr="00554E61">
              <w:rPr>
                <w:rFonts w:ascii="Times New Roman" w:hAnsi="Times New Roman" w:cs="Times New Roman"/>
              </w:rPr>
              <w:t>CeCe</w:t>
            </w:r>
            <w:proofErr w:type="spellEnd"/>
            <w:r w:rsidRPr="00554E61">
              <w:rPr>
                <w:rFonts w:ascii="Times New Roman" w:hAnsi="Times New Roman" w:cs="Times New Roman"/>
              </w:rPr>
              <w:t xml:space="preserve"> Bell</w:t>
            </w:r>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8.76</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I am Malala: The Girl Who Stood Up for Education and Was Shot by the Taliban by Malala Yousafzai</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12.80</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 xml:space="preserve">Enchanted Air: Two Cultures, Two Wings by Margarita Engle &amp; </w:t>
            </w:r>
            <w:proofErr w:type="spellStart"/>
            <w:r w:rsidRPr="00554E61">
              <w:rPr>
                <w:rFonts w:ascii="Times New Roman" w:hAnsi="Times New Roman" w:cs="Times New Roman"/>
              </w:rPr>
              <w:t>Edel</w:t>
            </w:r>
            <w:proofErr w:type="spellEnd"/>
            <w:r w:rsidRPr="00554E61">
              <w:rPr>
                <w:rFonts w:ascii="Times New Roman" w:hAnsi="Times New Roman" w:cs="Times New Roman"/>
              </w:rPr>
              <w:t xml:space="preserve"> Rodriguez</w:t>
            </w:r>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14.39</w:t>
            </w:r>
          </w:p>
        </w:tc>
      </w:tr>
      <w:tr w:rsidR="0036255B" w:rsidRPr="003A093E" w:rsidTr="00EC3364">
        <w:tc>
          <w:tcPr>
            <w:tcW w:w="3780" w:type="dxa"/>
          </w:tcPr>
          <w:p w:rsidR="0036255B" w:rsidRPr="00554E61" w:rsidRDefault="006F39B8" w:rsidP="00FC56A2">
            <w:pPr>
              <w:tabs>
                <w:tab w:val="left" w:pos="5554"/>
              </w:tabs>
              <w:rPr>
                <w:rFonts w:ascii="Times New Roman" w:hAnsi="Times New Roman" w:cs="Times New Roman"/>
              </w:rPr>
            </w:pPr>
            <w:r>
              <w:rPr>
                <w:rFonts w:ascii="Times New Roman" w:hAnsi="Times New Roman" w:cs="Times New Roman"/>
              </w:rPr>
              <w:t>Witness by Karen Hesse</w:t>
            </w:r>
          </w:p>
        </w:tc>
        <w:tc>
          <w:tcPr>
            <w:tcW w:w="1080" w:type="dxa"/>
          </w:tcPr>
          <w:p w:rsidR="0036255B" w:rsidRPr="00554E61" w:rsidRDefault="007941DA" w:rsidP="00FC56A2">
            <w:pPr>
              <w:tabs>
                <w:tab w:val="left" w:pos="5554"/>
              </w:tabs>
              <w:rPr>
                <w:rFonts w:ascii="Times New Roman" w:hAnsi="Times New Roman" w:cs="Times New Roman"/>
              </w:rPr>
            </w:pPr>
            <w:r>
              <w:rPr>
                <w:rFonts w:ascii="Times New Roman" w:hAnsi="Times New Roman" w:cs="Times New Roman"/>
              </w:rPr>
              <w:t>5.59</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Fantastic Beasts and Where to Find Them by Newt Scamander &amp; J.K. Rowling</w:t>
            </w:r>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7.99</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Hero by Mike Lupica</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6.39</w:t>
            </w:r>
            <w:bookmarkStart w:id="0" w:name="_GoBack"/>
            <w:bookmarkEnd w:id="0"/>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Breaker Boys: How a Photograph Helped End Child Labor by Michael Burgan</w:t>
            </w:r>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7.16</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Echo by Pam Munoz Ryan</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15.99</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 xml:space="preserve">The Underneath by </w:t>
            </w:r>
            <w:proofErr w:type="spellStart"/>
            <w:r w:rsidRPr="00554E61">
              <w:rPr>
                <w:rFonts w:ascii="Times New Roman" w:hAnsi="Times New Roman" w:cs="Times New Roman"/>
              </w:rPr>
              <w:t>Kathi</w:t>
            </w:r>
            <w:proofErr w:type="spellEnd"/>
            <w:r w:rsidRPr="00554E61">
              <w:rPr>
                <w:rFonts w:ascii="Times New Roman" w:hAnsi="Times New Roman" w:cs="Times New Roman"/>
              </w:rPr>
              <w:t xml:space="preserve"> </w:t>
            </w:r>
            <w:proofErr w:type="spellStart"/>
            <w:r w:rsidRPr="00554E61">
              <w:rPr>
                <w:rFonts w:ascii="Times New Roman" w:hAnsi="Times New Roman" w:cs="Times New Roman"/>
              </w:rPr>
              <w:t>Appelt</w:t>
            </w:r>
            <w:proofErr w:type="spellEnd"/>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7.19</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Red Moon Rising by Peter Moore</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7.99</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Splendors &amp; Glooms by Laura Schlitz</w:t>
            </w:r>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6.39</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Turtle in Paradise by Jennifer Holm</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6.39</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This Star Won’t Go Out by Ester Earl, Lori Earl &amp; Wayne Earl</w:t>
            </w:r>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15.99</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When You Reach Me by Rebecca Stead</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6.39</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 xml:space="preserve">The </w:t>
            </w:r>
            <w:proofErr w:type="spellStart"/>
            <w:r w:rsidRPr="00554E61">
              <w:rPr>
                <w:rFonts w:ascii="Times New Roman" w:hAnsi="Times New Roman" w:cs="Times New Roman"/>
              </w:rPr>
              <w:t>Westing</w:t>
            </w:r>
            <w:proofErr w:type="spellEnd"/>
            <w:r w:rsidRPr="00554E61">
              <w:rPr>
                <w:rFonts w:ascii="Times New Roman" w:hAnsi="Times New Roman" w:cs="Times New Roman"/>
              </w:rPr>
              <w:t xml:space="preserve"> Game by Ellen </w:t>
            </w:r>
            <w:proofErr w:type="spellStart"/>
            <w:r w:rsidRPr="00554E61">
              <w:rPr>
                <w:rFonts w:ascii="Times New Roman" w:hAnsi="Times New Roman" w:cs="Times New Roman"/>
              </w:rPr>
              <w:t>Raskin</w:t>
            </w:r>
            <w:proofErr w:type="spellEnd"/>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6.39</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Drowned City: Hurricane Katrina &amp; New Orleans by Don Brown</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15.19</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 xml:space="preserve">Lost on a Mountain in Maine by Don </w:t>
            </w:r>
            <w:proofErr w:type="spellStart"/>
            <w:r w:rsidRPr="00554E61">
              <w:rPr>
                <w:rFonts w:ascii="Times New Roman" w:hAnsi="Times New Roman" w:cs="Times New Roman"/>
              </w:rPr>
              <w:t>Fendler</w:t>
            </w:r>
            <w:proofErr w:type="spellEnd"/>
            <w:r w:rsidRPr="00554E61">
              <w:rPr>
                <w:rFonts w:ascii="Times New Roman" w:hAnsi="Times New Roman" w:cs="Times New Roman"/>
              </w:rPr>
              <w:t xml:space="preserve"> &amp; Joseph Egan</w:t>
            </w:r>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4.79</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Theodore Boone, Kid Lawyer (Book 1) by John Grisham</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6.39</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Cinder (The Lunar Chronicles, Book 1) by Marissa Meyer</w:t>
            </w:r>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7.99</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The House on Mango Street by Sandra Cisneros</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9.56</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 xml:space="preserve">Edward’s Eyes by Patricia </w:t>
            </w:r>
            <w:proofErr w:type="spellStart"/>
            <w:r w:rsidRPr="00554E61">
              <w:rPr>
                <w:rFonts w:ascii="Times New Roman" w:hAnsi="Times New Roman" w:cs="Times New Roman"/>
              </w:rPr>
              <w:t>MacLachlan</w:t>
            </w:r>
            <w:proofErr w:type="spellEnd"/>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6.39</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Convergence (Book 1) by Stan Lee &amp; Stuart Moore</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7.99</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 xml:space="preserve">The Kid Who Ran for President by Dan </w:t>
            </w:r>
            <w:proofErr w:type="spellStart"/>
            <w:r w:rsidRPr="00554E61">
              <w:rPr>
                <w:rFonts w:ascii="Times New Roman" w:hAnsi="Times New Roman" w:cs="Times New Roman"/>
              </w:rPr>
              <w:t>Gutman</w:t>
            </w:r>
            <w:proofErr w:type="spellEnd"/>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5.59</w:t>
            </w:r>
          </w:p>
        </w:tc>
      </w:tr>
      <w:tr w:rsidR="0036255B" w:rsidRPr="003A093E" w:rsidTr="00EC3364">
        <w:tc>
          <w:tcPr>
            <w:tcW w:w="3780" w:type="dxa"/>
          </w:tcPr>
          <w:p w:rsidR="0036255B" w:rsidRPr="00554E61" w:rsidRDefault="0036255B" w:rsidP="00FC56A2">
            <w:pPr>
              <w:tabs>
                <w:tab w:val="left" w:pos="5554"/>
              </w:tabs>
              <w:rPr>
                <w:rFonts w:ascii="Times New Roman" w:hAnsi="Times New Roman" w:cs="Times New Roman"/>
              </w:rPr>
            </w:pPr>
            <w:proofErr w:type="spellStart"/>
            <w:r w:rsidRPr="00554E61">
              <w:rPr>
                <w:rFonts w:ascii="Times New Roman" w:hAnsi="Times New Roman" w:cs="Times New Roman"/>
              </w:rPr>
              <w:t>Serafina</w:t>
            </w:r>
            <w:proofErr w:type="spellEnd"/>
            <w:r w:rsidRPr="00554E61">
              <w:rPr>
                <w:rFonts w:ascii="Times New Roman" w:hAnsi="Times New Roman" w:cs="Times New Roman"/>
              </w:rPr>
              <w:t xml:space="preserve"> and the Black Cloak by Robert Beatty</w:t>
            </w:r>
          </w:p>
        </w:tc>
        <w:tc>
          <w:tcPr>
            <w:tcW w:w="108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13.59</w:t>
            </w:r>
          </w:p>
        </w:tc>
        <w:tc>
          <w:tcPr>
            <w:tcW w:w="720" w:type="dxa"/>
            <w:shd w:val="clear" w:color="auto" w:fill="D9D9D9" w:themeFill="background1" w:themeFillShade="D9"/>
          </w:tcPr>
          <w:p w:rsidR="0036255B" w:rsidRPr="00554E61" w:rsidRDefault="0036255B" w:rsidP="00FC56A2">
            <w:pPr>
              <w:tabs>
                <w:tab w:val="left" w:pos="5554"/>
              </w:tabs>
              <w:rPr>
                <w:rFonts w:ascii="Times New Roman" w:hAnsi="Times New Roman" w:cs="Times New Roman"/>
              </w:rPr>
            </w:pPr>
          </w:p>
        </w:tc>
        <w:tc>
          <w:tcPr>
            <w:tcW w:w="3420" w:type="dxa"/>
          </w:tcPr>
          <w:p w:rsidR="0036255B" w:rsidRPr="00554E61" w:rsidRDefault="0036255B" w:rsidP="00FC56A2">
            <w:pPr>
              <w:tabs>
                <w:tab w:val="left" w:pos="5554"/>
              </w:tabs>
              <w:rPr>
                <w:rFonts w:ascii="Times New Roman" w:hAnsi="Times New Roman" w:cs="Times New Roman"/>
              </w:rPr>
            </w:pPr>
            <w:r w:rsidRPr="00554E61">
              <w:rPr>
                <w:rFonts w:ascii="Times New Roman" w:hAnsi="Times New Roman" w:cs="Times New Roman"/>
              </w:rPr>
              <w:t>The One and Only Ivan by Katherine Applegate</w:t>
            </w:r>
          </w:p>
        </w:tc>
        <w:tc>
          <w:tcPr>
            <w:tcW w:w="990" w:type="dxa"/>
          </w:tcPr>
          <w:p w:rsidR="0036255B" w:rsidRPr="00554E61" w:rsidRDefault="00A54A86" w:rsidP="00FC56A2">
            <w:pPr>
              <w:tabs>
                <w:tab w:val="left" w:pos="5554"/>
              </w:tabs>
              <w:rPr>
                <w:rFonts w:ascii="Times New Roman" w:hAnsi="Times New Roman" w:cs="Times New Roman"/>
              </w:rPr>
            </w:pPr>
            <w:r>
              <w:rPr>
                <w:rFonts w:ascii="Times New Roman" w:hAnsi="Times New Roman" w:cs="Times New Roman"/>
              </w:rPr>
              <w:t>6.39</w:t>
            </w:r>
          </w:p>
        </w:tc>
      </w:tr>
    </w:tbl>
    <w:p w:rsidR="00554E61" w:rsidRDefault="00554E61" w:rsidP="00730D6B">
      <w:pPr>
        <w:spacing w:after="0"/>
        <w:rPr>
          <w:rFonts w:ascii="Times New Roman" w:hAnsi="Times New Roman" w:cs="Times New Roman"/>
          <w:color w:val="000000"/>
          <w:sz w:val="24"/>
          <w:szCs w:val="24"/>
          <w:shd w:val="clear" w:color="auto" w:fill="FFFFFF"/>
        </w:rPr>
      </w:pPr>
    </w:p>
    <w:p w:rsidR="00554E61" w:rsidRPr="002A7329" w:rsidRDefault="002A7329" w:rsidP="002A7329">
      <w:pPr>
        <w:tabs>
          <w:tab w:val="left" w:pos="5370"/>
        </w:tabs>
        <w:spacing w:after="0"/>
        <w:jc w:val="center"/>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The prices above are only available through Hixson Middle School’s purchase offer as a partnership with Barnes and Noble.</w:t>
      </w:r>
    </w:p>
    <w:p w:rsidR="006545EA" w:rsidRDefault="00730D6B" w:rsidP="006545EA">
      <w:pPr>
        <w:spacing w:after="0"/>
        <w:jc w:val="center"/>
        <w:rPr>
          <w:rFonts w:ascii="Times New Roman" w:hAnsi="Times New Roman" w:cs="Times New Roman"/>
          <w:i/>
          <w:color w:val="000000"/>
          <w:sz w:val="24"/>
          <w:szCs w:val="24"/>
          <w:shd w:val="clear" w:color="auto" w:fill="FFFFFF"/>
        </w:rPr>
      </w:pPr>
      <w:r w:rsidRPr="002A7329">
        <w:rPr>
          <w:rFonts w:ascii="Times New Roman" w:hAnsi="Times New Roman" w:cs="Times New Roman"/>
          <w:i/>
          <w:color w:val="000000"/>
          <w:sz w:val="24"/>
          <w:szCs w:val="24"/>
          <w:shd w:val="clear" w:color="auto" w:fill="FFFFFF"/>
        </w:rPr>
        <w:lastRenderedPageBreak/>
        <w:t xml:space="preserve">Please return this form </w:t>
      </w:r>
      <w:r w:rsidR="006545EA">
        <w:rPr>
          <w:rFonts w:ascii="Times New Roman" w:hAnsi="Times New Roman" w:cs="Times New Roman"/>
          <w:i/>
          <w:color w:val="000000"/>
          <w:sz w:val="24"/>
          <w:szCs w:val="24"/>
          <w:shd w:val="clear" w:color="auto" w:fill="FFFFFF"/>
        </w:rPr>
        <w:t>to your language arts teacher by Friday, April 15</w:t>
      </w:r>
      <w:r w:rsidRPr="002A7329">
        <w:rPr>
          <w:rFonts w:ascii="Times New Roman" w:hAnsi="Times New Roman" w:cs="Times New Roman"/>
          <w:i/>
          <w:color w:val="000000"/>
          <w:sz w:val="24"/>
          <w:szCs w:val="24"/>
          <w:shd w:val="clear" w:color="auto" w:fill="FFFFFF"/>
        </w:rPr>
        <w:t>!</w:t>
      </w:r>
    </w:p>
    <w:p w:rsidR="00730D6B" w:rsidRDefault="00730D6B" w:rsidP="006545EA">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EVEN if you don’t order books from school, return the form to get the book club of your choice!</w:t>
      </w:r>
    </w:p>
    <w:p w:rsidR="00730D6B" w:rsidRPr="0008303F" w:rsidRDefault="00730D6B" w:rsidP="00730D6B">
      <w:pPr>
        <w:spacing w:after="0"/>
        <w:rPr>
          <w:rFonts w:ascii="Times New Roman" w:hAnsi="Times New Roman" w:cs="Times New Roman"/>
          <w:color w:val="000000"/>
          <w:sz w:val="24"/>
          <w:szCs w:val="24"/>
          <w:shd w:val="clear" w:color="auto" w:fill="FFFFFF"/>
        </w:rPr>
      </w:pPr>
    </w:p>
    <w:p w:rsidR="00730D6B" w:rsidRPr="00FD0F65" w:rsidRDefault="00730D6B" w:rsidP="00730D6B">
      <w:pPr>
        <w:jc w:val="center"/>
        <w:rPr>
          <w:rFonts w:ascii="Times New Roman" w:hAnsi="Times New Roman" w:cs="Times New Roman"/>
          <w:b/>
          <w:sz w:val="28"/>
          <w:szCs w:val="28"/>
        </w:rPr>
      </w:pPr>
      <w:r w:rsidRPr="00FD0F65">
        <w:rPr>
          <w:rFonts w:ascii="Times New Roman" w:hAnsi="Times New Roman" w:cs="Times New Roman"/>
          <w:b/>
          <w:sz w:val="28"/>
          <w:szCs w:val="28"/>
        </w:rPr>
        <w:t xml:space="preserve">Hixson Middle School </w:t>
      </w:r>
      <w:r w:rsidR="008B3DA7">
        <w:rPr>
          <w:rFonts w:ascii="Times New Roman" w:hAnsi="Times New Roman" w:cs="Times New Roman"/>
          <w:b/>
          <w:sz w:val="28"/>
          <w:szCs w:val="28"/>
        </w:rPr>
        <w:t>–</w:t>
      </w:r>
      <w:r w:rsidRPr="00FD0F65">
        <w:rPr>
          <w:rFonts w:ascii="Times New Roman" w:hAnsi="Times New Roman" w:cs="Times New Roman"/>
          <w:b/>
          <w:sz w:val="28"/>
          <w:szCs w:val="28"/>
        </w:rPr>
        <w:t xml:space="preserve"> </w:t>
      </w:r>
      <w:r w:rsidR="008B3DA7">
        <w:rPr>
          <w:rFonts w:ascii="Times New Roman" w:hAnsi="Times New Roman" w:cs="Times New Roman"/>
          <w:b/>
          <w:sz w:val="28"/>
          <w:szCs w:val="28"/>
        </w:rPr>
        <w:t xml:space="preserve">2016 </w:t>
      </w:r>
      <w:r w:rsidRPr="00FD0F65">
        <w:rPr>
          <w:rFonts w:ascii="Times New Roman" w:hAnsi="Times New Roman" w:cs="Times New Roman"/>
          <w:b/>
          <w:sz w:val="28"/>
          <w:szCs w:val="28"/>
        </w:rPr>
        <w:t xml:space="preserve">Summer Reading </w:t>
      </w:r>
      <w:r>
        <w:rPr>
          <w:rFonts w:ascii="Times New Roman" w:hAnsi="Times New Roman" w:cs="Times New Roman"/>
          <w:b/>
          <w:sz w:val="28"/>
          <w:szCs w:val="28"/>
        </w:rPr>
        <w:t>Order F</w:t>
      </w:r>
      <w:r w:rsidRPr="00FD0F65">
        <w:rPr>
          <w:rFonts w:ascii="Times New Roman" w:hAnsi="Times New Roman" w:cs="Times New Roman"/>
          <w:b/>
          <w:sz w:val="28"/>
          <w:szCs w:val="28"/>
        </w:rPr>
        <w:t>orm</w:t>
      </w:r>
    </w:p>
    <w:p w:rsidR="00730D6B" w:rsidRPr="0042724B" w:rsidRDefault="00730D6B" w:rsidP="00730D6B">
      <w:pPr>
        <w:rPr>
          <w:rFonts w:ascii="Times New Roman" w:hAnsi="Times New Roman" w:cs="Times New Roman"/>
          <w:sz w:val="24"/>
          <w:szCs w:val="24"/>
        </w:rPr>
      </w:pPr>
      <w:r w:rsidRPr="0042724B">
        <w:rPr>
          <w:rFonts w:ascii="Times New Roman" w:hAnsi="Times New Roman" w:cs="Times New Roman"/>
          <w:b/>
          <w:sz w:val="24"/>
          <w:szCs w:val="24"/>
        </w:rPr>
        <w:t>Student name</w:t>
      </w:r>
      <w:proofErr w:type="gramStart"/>
      <w:r w:rsidRPr="0042724B">
        <w:rPr>
          <w:rFonts w:ascii="Times New Roman" w:hAnsi="Times New Roman" w:cs="Times New Roman"/>
          <w:sz w:val="24"/>
          <w:szCs w:val="24"/>
        </w:rPr>
        <w:t>:_</w:t>
      </w:r>
      <w:proofErr w:type="gramEnd"/>
      <w:r w:rsidRPr="0042724B">
        <w:rPr>
          <w:rFonts w:ascii="Times New Roman" w:hAnsi="Times New Roman" w:cs="Times New Roman"/>
          <w:sz w:val="24"/>
          <w:szCs w:val="24"/>
        </w:rPr>
        <w:t>___</w:t>
      </w:r>
      <w:r>
        <w:rPr>
          <w:rFonts w:ascii="Times New Roman" w:hAnsi="Times New Roman" w:cs="Times New Roman"/>
          <w:sz w:val="24"/>
          <w:szCs w:val="24"/>
        </w:rPr>
        <w:t>_______________________________</w:t>
      </w:r>
      <w:r w:rsidRPr="0042724B">
        <w:rPr>
          <w:rFonts w:ascii="Times New Roman" w:hAnsi="Times New Roman" w:cs="Times New Roman"/>
          <w:sz w:val="24"/>
          <w:szCs w:val="24"/>
        </w:rPr>
        <w:t xml:space="preserve">________________  </w:t>
      </w:r>
      <w:r w:rsidRPr="0042724B">
        <w:rPr>
          <w:rFonts w:ascii="Times New Roman" w:hAnsi="Times New Roman" w:cs="Times New Roman"/>
          <w:b/>
          <w:sz w:val="24"/>
          <w:szCs w:val="24"/>
        </w:rPr>
        <w:t>Grade</w:t>
      </w:r>
      <w:r w:rsidRPr="0042724B">
        <w:rPr>
          <w:rFonts w:ascii="Times New Roman" w:hAnsi="Times New Roman" w:cs="Times New Roman"/>
          <w:sz w:val="24"/>
          <w:szCs w:val="24"/>
        </w:rPr>
        <w:t>:_______</w:t>
      </w:r>
    </w:p>
    <w:p w:rsidR="00730D6B" w:rsidRPr="00730D6B" w:rsidRDefault="00730D6B" w:rsidP="00730D6B">
      <w:pPr>
        <w:rPr>
          <w:rFonts w:ascii="Times New Roman" w:hAnsi="Times New Roman" w:cs="Times New Roman"/>
          <w:b/>
          <w:sz w:val="24"/>
          <w:szCs w:val="24"/>
        </w:rPr>
      </w:pPr>
      <w:r w:rsidRPr="0042724B">
        <w:rPr>
          <w:rFonts w:ascii="Times New Roman" w:hAnsi="Times New Roman" w:cs="Times New Roman"/>
          <w:b/>
          <w:sz w:val="24"/>
          <w:szCs w:val="24"/>
        </w:rPr>
        <w:t>Homeroom Teacher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r w:rsidRPr="0042724B">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b/>
          <w:sz w:val="24"/>
          <w:szCs w:val="24"/>
        </w:rPr>
        <w:t>School: ____________________________</w:t>
      </w:r>
    </w:p>
    <w:p w:rsidR="00730D6B" w:rsidRPr="007334BF" w:rsidRDefault="00730D6B" w:rsidP="00730D6B">
      <w:pPr>
        <w:rPr>
          <w:rFonts w:ascii="Times New Roman" w:hAnsi="Times New Roman" w:cs="Times New Roman"/>
          <w:b/>
          <w:sz w:val="24"/>
          <w:szCs w:val="24"/>
        </w:rPr>
      </w:pPr>
      <w:r w:rsidRPr="007334BF">
        <w:rPr>
          <w:rFonts w:ascii="Times New Roman" w:hAnsi="Times New Roman" w:cs="Times New Roman"/>
          <w:b/>
          <w:sz w:val="24"/>
          <w:szCs w:val="24"/>
        </w:rPr>
        <w:t xml:space="preserve">Title of Book for Book Club </w:t>
      </w:r>
      <w:r>
        <w:rPr>
          <w:rFonts w:ascii="Times New Roman" w:hAnsi="Times New Roman" w:cs="Times New Roman"/>
          <w:b/>
          <w:sz w:val="24"/>
          <w:szCs w:val="24"/>
        </w:rPr>
        <w:t>_________________________________</w:t>
      </w:r>
      <w:r w:rsidR="00EC3364">
        <w:rPr>
          <w:rFonts w:ascii="Times New Roman" w:hAnsi="Times New Roman" w:cs="Times New Roman"/>
          <w:b/>
          <w:sz w:val="24"/>
          <w:szCs w:val="24"/>
        </w:rPr>
        <w:t>_______</w:t>
      </w:r>
      <w:r>
        <w:rPr>
          <w:rFonts w:ascii="Times New Roman" w:hAnsi="Times New Roman" w:cs="Times New Roman"/>
          <w:b/>
          <w:sz w:val="24"/>
          <w:szCs w:val="24"/>
        </w:rPr>
        <w:t>___________</w:t>
      </w:r>
    </w:p>
    <w:p w:rsidR="008B3DA7" w:rsidRDefault="00730D6B" w:rsidP="008B3DA7">
      <w:pPr>
        <w:spacing w:after="0"/>
        <w:rPr>
          <w:rFonts w:ascii="Times New Roman" w:hAnsi="Times New Roman" w:cs="Times New Roman"/>
          <w:sz w:val="24"/>
          <w:szCs w:val="24"/>
        </w:rPr>
      </w:pPr>
      <w:r w:rsidRPr="00A86108">
        <w:rPr>
          <w:rFonts w:ascii="Times New Roman" w:hAnsi="Times New Roman" w:cs="Times New Roman"/>
          <w:sz w:val="24"/>
          <w:szCs w:val="24"/>
        </w:rPr>
        <w:t>Please list the books you wish to order for summe</w:t>
      </w:r>
      <w:r>
        <w:rPr>
          <w:rFonts w:ascii="Times New Roman" w:hAnsi="Times New Roman" w:cs="Times New Roman"/>
          <w:sz w:val="24"/>
          <w:szCs w:val="24"/>
        </w:rPr>
        <w:t>r reading and the payment method.</w:t>
      </w:r>
      <w:r w:rsidRPr="00A86108">
        <w:rPr>
          <w:rFonts w:ascii="Times New Roman" w:hAnsi="Times New Roman" w:cs="Times New Roman"/>
          <w:sz w:val="24"/>
          <w:szCs w:val="24"/>
        </w:rPr>
        <w:t xml:space="preserve">  </w:t>
      </w:r>
    </w:p>
    <w:p w:rsidR="00730D6B" w:rsidRDefault="00730D6B" w:rsidP="008B3DA7">
      <w:pPr>
        <w:spacing w:after="0"/>
        <w:rPr>
          <w:rFonts w:ascii="Times New Roman" w:hAnsi="Times New Roman" w:cs="Times New Roman"/>
          <w:b/>
          <w:i/>
          <w:sz w:val="24"/>
          <w:szCs w:val="24"/>
        </w:rPr>
      </w:pPr>
      <w:r>
        <w:rPr>
          <w:rFonts w:ascii="Times New Roman" w:hAnsi="Times New Roman" w:cs="Times New Roman"/>
          <w:b/>
          <w:i/>
          <w:sz w:val="24"/>
          <w:szCs w:val="24"/>
        </w:rPr>
        <w:t>Prices listed reflect a 20% discount as well as a tax exemption!</w:t>
      </w:r>
    </w:p>
    <w:p w:rsidR="008B3DA7" w:rsidRPr="009F6D9C" w:rsidRDefault="008B3DA7" w:rsidP="008B3DA7">
      <w:pPr>
        <w:spacing w:after="0"/>
        <w:rPr>
          <w:rFonts w:ascii="Times New Roman" w:hAnsi="Times New Roman" w:cs="Times New Roman"/>
          <w:b/>
          <w:i/>
          <w:sz w:val="24"/>
          <w:szCs w:val="24"/>
        </w:rPr>
      </w:pPr>
    </w:p>
    <w:p w:rsidR="00730D6B" w:rsidRPr="00730D6B" w:rsidRDefault="00730D6B" w:rsidP="00730D6B">
      <w:pPr>
        <w:rPr>
          <w:rFonts w:ascii="Times New Roman" w:hAnsi="Times New Roman" w:cs="Times New Roman"/>
          <w:i/>
          <w:sz w:val="24"/>
          <w:szCs w:val="24"/>
        </w:rPr>
      </w:pPr>
      <w:r w:rsidRPr="00A86108">
        <w:rPr>
          <w:rFonts w:ascii="Times New Roman" w:hAnsi="Times New Roman" w:cs="Times New Roman"/>
          <w:sz w:val="24"/>
          <w:szCs w:val="24"/>
        </w:rPr>
        <w:t>(</w:t>
      </w:r>
      <w:r w:rsidRPr="00A86108">
        <w:rPr>
          <w:rFonts w:ascii="Times New Roman" w:hAnsi="Times New Roman" w:cs="Times New Roman"/>
          <w:i/>
          <w:sz w:val="24"/>
          <w:szCs w:val="24"/>
        </w:rPr>
        <w:t>ALL CHECKS MUST BE MADE PAYABLE TO HIXSON MIDDLE SCHOOL.)</w:t>
      </w:r>
    </w:p>
    <w:p w:rsidR="00730D6B" w:rsidRPr="00A86108" w:rsidRDefault="00730D6B" w:rsidP="00730D6B">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__________________________________________________________________</w:t>
      </w:r>
    </w:p>
    <w:p w:rsidR="00730D6B" w:rsidRPr="00A86108" w:rsidRDefault="00730D6B" w:rsidP="00730D6B">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w:t>
      </w:r>
      <w:r w:rsidRPr="00A86108">
        <w:rPr>
          <w:rFonts w:ascii="Times New Roman" w:hAnsi="Times New Roman" w:cs="Times New Roman"/>
          <w:sz w:val="24"/>
          <w:szCs w:val="24"/>
        </w:rPr>
        <w:t>______________________________________________________________</w:t>
      </w:r>
    </w:p>
    <w:p w:rsidR="00730D6B" w:rsidRPr="00A86108" w:rsidRDefault="00730D6B" w:rsidP="00730D6B">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w:t>
      </w:r>
      <w:r w:rsidRPr="00A86108">
        <w:rPr>
          <w:rFonts w:ascii="Times New Roman" w:hAnsi="Times New Roman" w:cs="Times New Roman"/>
          <w:sz w:val="24"/>
          <w:szCs w:val="24"/>
        </w:rPr>
        <w:t>__________________________________________________________</w:t>
      </w:r>
    </w:p>
    <w:p w:rsidR="00730D6B" w:rsidRDefault="00730D6B" w:rsidP="00730D6B">
      <w:pPr>
        <w:rPr>
          <w:rFonts w:ascii="Times New Roman" w:hAnsi="Times New Roman" w:cs="Times New Roman"/>
          <w:sz w:val="24"/>
          <w:szCs w:val="24"/>
        </w:rPr>
      </w:pPr>
      <w:r w:rsidRPr="00A86108">
        <w:rPr>
          <w:rFonts w:ascii="Times New Roman" w:hAnsi="Times New Roman" w:cs="Times New Roman"/>
          <w:sz w:val="24"/>
          <w:szCs w:val="24"/>
        </w:rPr>
        <w:t xml:space="preserve">Book </w:t>
      </w:r>
      <w:r>
        <w:rPr>
          <w:rFonts w:ascii="Times New Roman" w:hAnsi="Times New Roman" w:cs="Times New Roman"/>
          <w:sz w:val="24"/>
          <w:szCs w:val="24"/>
        </w:rPr>
        <w:t>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r w:rsidRPr="00A86108">
        <w:rPr>
          <w:rFonts w:ascii="Times New Roman" w:hAnsi="Times New Roman" w:cs="Times New Roman"/>
          <w:sz w:val="24"/>
          <w:szCs w:val="24"/>
        </w:rPr>
        <w:t>______________________________________________________</w:t>
      </w:r>
    </w:p>
    <w:p w:rsidR="008B3DA7" w:rsidRPr="00A86108" w:rsidRDefault="008B3DA7" w:rsidP="008B3DA7">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w:t>
      </w:r>
      <w:r w:rsidRPr="00A86108">
        <w:rPr>
          <w:rFonts w:ascii="Times New Roman" w:hAnsi="Times New Roman" w:cs="Times New Roman"/>
          <w:sz w:val="24"/>
          <w:szCs w:val="24"/>
        </w:rPr>
        <w:t>__________________________________________________________</w:t>
      </w:r>
    </w:p>
    <w:p w:rsidR="008B3DA7" w:rsidRPr="00A86108" w:rsidRDefault="008B3DA7" w:rsidP="008B3DA7">
      <w:pPr>
        <w:rPr>
          <w:rFonts w:ascii="Times New Roman" w:hAnsi="Times New Roman" w:cs="Times New Roman"/>
          <w:sz w:val="24"/>
          <w:szCs w:val="24"/>
        </w:rPr>
      </w:pPr>
      <w:r w:rsidRPr="00A86108">
        <w:rPr>
          <w:rFonts w:ascii="Times New Roman" w:hAnsi="Times New Roman" w:cs="Times New Roman"/>
          <w:sz w:val="24"/>
          <w:szCs w:val="24"/>
        </w:rPr>
        <w:t xml:space="preserve">Book </w:t>
      </w:r>
      <w:r>
        <w:rPr>
          <w:rFonts w:ascii="Times New Roman" w:hAnsi="Times New Roman" w:cs="Times New Roman"/>
          <w:sz w:val="24"/>
          <w:szCs w:val="24"/>
        </w:rPr>
        <w:t>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r w:rsidRPr="00A86108">
        <w:rPr>
          <w:rFonts w:ascii="Times New Roman" w:hAnsi="Times New Roman" w:cs="Times New Roman"/>
          <w:sz w:val="24"/>
          <w:szCs w:val="24"/>
        </w:rPr>
        <w:t>______________________________________________________</w:t>
      </w:r>
    </w:p>
    <w:p w:rsidR="008B3DA7" w:rsidRPr="00A86108" w:rsidRDefault="008B3DA7" w:rsidP="00730D6B">
      <w:pPr>
        <w:rPr>
          <w:rFonts w:ascii="Times New Roman" w:hAnsi="Times New Roman" w:cs="Times New Roman"/>
          <w:sz w:val="24"/>
          <w:szCs w:val="24"/>
        </w:rPr>
      </w:pPr>
      <w:r>
        <w:rPr>
          <w:rFonts w:ascii="Times New Roman" w:hAnsi="Times New Roman" w:cs="Times New Roman"/>
          <w:sz w:val="24"/>
          <w:szCs w:val="24"/>
        </w:rPr>
        <w:t>Total: __________________________</w:t>
      </w:r>
    </w:p>
    <w:p w:rsidR="00730D6B" w:rsidRPr="00A86108" w:rsidRDefault="00730D6B" w:rsidP="00730D6B">
      <w:pPr>
        <w:rPr>
          <w:rFonts w:ascii="Times New Roman" w:hAnsi="Times New Roman" w:cs="Times New Roman"/>
          <w:sz w:val="24"/>
          <w:szCs w:val="24"/>
        </w:rPr>
      </w:pPr>
      <w:r>
        <w:rPr>
          <w:rFonts w:ascii="Times New Roman" w:hAnsi="Times New Roman" w:cs="Times New Roman"/>
          <w:sz w:val="24"/>
          <w:szCs w:val="24"/>
        </w:rPr>
        <w:t xml:space="preserve">Paying by: </w:t>
      </w:r>
      <w:r>
        <w:rPr>
          <w:rFonts w:ascii="Times New Roman" w:hAnsi="Times New Roman" w:cs="Times New Roman"/>
          <w:sz w:val="24"/>
          <w:szCs w:val="24"/>
        </w:rPr>
        <w:tab/>
      </w:r>
      <w:r w:rsidRPr="00A86108">
        <w:rPr>
          <w:rFonts w:ascii="Times New Roman" w:hAnsi="Times New Roman" w:cs="Times New Roman"/>
          <w:sz w:val="24"/>
          <w:szCs w:val="24"/>
        </w:rPr>
        <w:t xml:space="preserve"> ____Cash                ____Check</w:t>
      </w:r>
      <w:r>
        <w:rPr>
          <w:rFonts w:ascii="Times New Roman" w:hAnsi="Times New Roman" w:cs="Times New Roman"/>
          <w:sz w:val="24"/>
          <w:szCs w:val="24"/>
        </w:rPr>
        <w:t xml:space="preserve"> (Please note your child’s name on the check)</w:t>
      </w:r>
    </w:p>
    <w:p w:rsidR="00730D6B" w:rsidRDefault="00730D6B" w:rsidP="00730D6B">
      <w:pPr>
        <w:rPr>
          <w:rFonts w:ascii="Times New Roman" w:hAnsi="Times New Roman" w:cs="Times New Roman"/>
          <w:b/>
          <w:sz w:val="24"/>
          <w:szCs w:val="24"/>
        </w:rPr>
      </w:pPr>
    </w:p>
    <w:p w:rsidR="00730D6B" w:rsidRPr="0042724B" w:rsidRDefault="008B3DA7" w:rsidP="00730D6B">
      <w:pPr>
        <w:rPr>
          <w:rFonts w:ascii="Times New Roman" w:hAnsi="Times New Roman" w:cs="Times New Roman"/>
          <w:i/>
          <w:sz w:val="24"/>
          <w:szCs w:val="24"/>
        </w:rPr>
      </w:pPr>
      <w:r>
        <w:rPr>
          <w:rFonts w:ascii="Times New Roman" w:hAnsi="Times New Roman" w:cs="Times New Roman"/>
          <w:i/>
          <w:sz w:val="24"/>
          <w:szCs w:val="24"/>
        </w:rPr>
        <w:t>Money must be turned in</w:t>
      </w:r>
      <w:r w:rsidR="00730D6B">
        <w:rPr>
          <w:rFonts w:ascii="Times New Roman" w:hAnsi="Times New Roman" w:cs="Times New Roman"/>
          <w:i/>
          <w:sz w:val="24"/>
          <w:szCs w:val="24"/>
        </w:rPr>
        <w:t xml:space="preserve">to </w:t>
      </w:r>
      <w:r w:rsidR="008D01BA">
        <w:rPr>
          <w:rFonts w:ascii="Times New Roman" w:hAnsi="Times New Roman" w:cs="Times New Roman"/>
          <w:i/>
          <w:sz w:val="24"/>
          <w:szCs w:val="24"/>
        </w:rPr>
        <w:t>your language arts teacher</w:t>
      </w:r>
      <w:r w:rsidR="00730D6B" w:rsidRPr="0042724B">
        <w:rPr>
          <w:rFonts w:ascii="Times New Roman" w:hAnsi="Times New Roman" w:cs="Times New Roman"/>
          <w:i/>
          <w:sz w:val="24"/>
          <w:szCs w:val="24"/>
        </w:rPr>
        <w:t xml:space="preserve"> along with this completed form.  </w:t>
      </w:r>
      <w:r w:rsidR="00730D6B">
        <w:rPr>
          <w:rFonts w:ascii="Times New Roman" w:hAnsi="Times New Roman" w:cs="Times New Roman"/>
          <w:i/>
          <w:sz w:val="24"/>
          <w:szCs w:val="24"/>
        </w:rPr>
        <w:t xml:space="preserve">Books will be delivered to the Hixson Middle School Library/Media Center </w:t>
      </w:r>
      <w:r>
        <w:rPr>
          <w:rFonts w:ascii="Times New Roman" w:hAnsi="Times New Roman" w:cs="Times New Roman"/>
          <w:i/>
          <w:sz w:val="24"/>
          <w:szCs w:val="24"/>
        </w:rPr>
        <w:t>after</w:t>
      </w:r>
      <w:r w:rsidR="00730D6B">
        <w:rPr>
          <w:rFonts w:ascii="Times New Roman" w:hAnsi="Times New Roman" w:cs="Times New Roman"/>
          <w:i/>
          <w:sz w:val="24"/>
          <w:szCs w:val="24"/>
        </w:rPr>
        <w:t xml:space="preserve"> </w:t>
      </w:r>
      <w:r w:rsidR="006545EA">
        <w:rPr>
          <w:rFonts w:ascii="Times New Roman" w:hAnsi="Times New Roman" w:cs="Times New Roman"/>
          <w:b/>
          <w:i/>
          <w:sz w:val="24"/>
          <w:szCs w:val="24"/>
        </w:rPr>
        <w:t>May 10</w:t>
      </w:r>
      <w:r w:rsidR="006545EA" w:rsidRPr="006545EA">
        <w:rPr>
          <w:rFonts w:ascii="Times New Roman" w:hAnsi="Times New Roman" w:cs="Times New Roman"/>
          <w:b/>
          <w:i/>
          <w:sz w:val="24"/>
          <w:szCs w:val="24"/>
          <w:vertAlign w:val="superscript"/>
        </w:rPr>
        <w:t>th</w:t>
      </w:r>
      <w:r>
        <w:rPr>
          <w:rFonts w:ascii="Times New Roman" w:hAnsi="Times New Roman" w:cs="Times New Roman"/>
          <w:i/>
          <w:sz w:val="24"/>
          <w:szCs w:val="24"/>
        </w:rPr>
        <w:t>. Parents &amp; guardians will be notified when books are available for pick up at Hixson Middle School.</w:t>
      </w:r>
      <w:r w:rsidR="00730D6B">
        <w:rPr>
          <w:rFonts w:ascii="Times New Roman" w:hAnsi="Times New Roman" w:cs="Times New Roman"/>
          <w:i/>
          <w:sz w:val="24"/>
          <w:szCs w:val="24"/>
        </w:rPr>
        <w:t xml:space="preserve">  </w:t>
      </w:r>
    </w:p>
    <w:p w:rsidR="00730D6B" w:rsidRPr="0042724B" w:rsidRDefault="00730D6B" w:rsidP="00730D6B">
      <w:pPr>
        <w:rPr>
          <w:rFonts w:ascii="Times New Roman" w:hAnsi="Times New Roman" w:cs="Times New Roman"/>
          <w:i/>
          <w:sz w:val="24"/>
          <w:szCs w:val="24"/>
        </w:rPr>
      </w:pPr>
    </w:p>
    <w:p w:rsidR="00730D6B" w:rsidRDefault="00730D6B" w:rsidP="00730D6B">
      <w:pPr>
        <w:pBdr>
          <w:top w:val="single" w:sz="12" w:space="1" w:color="auto"/>
          <w:bottom w:val="single" w:sz="12" w:space="1" w:color="auto"/>
        </w:pBdr>
        <w:rPr>
          <w:rFonts w:ascii="Times New Roman" w:hAnsi="Times New Roman" w:cs="Times New Roman"/>
          <w:b/>
          <w:sz w:val="24"/>
          <w:szCs w:val="24"/>
        </w:rPr>
      </w:pPr>
      <w:r w:rsidRPr="0042724B">
        <w:rPr>
          <w:rFonts w:ascii="Times New Roman" w:hAnsi="Times New Roman" w:cs="Times New Roman"/>
          <w:b/>
          <w:sz w:val="24"/>
          <w:szCs w:val="24"/>
        </w:rPr>
        <w:t xml:space="preserve">Parent </w:t>
      </w:r>
      <w:r w:rsidR="008B3DA7">
        <w:rPr>
          <w:rFonts w:ascii="Times New Roman" w:hAnsi="Times New Roman" w:cs="Times New Roman"/>
          <w:b/>
          <w:sz w:val="24"/>
          <w:szCs w:val="24"/>
        </w:rPr>
        <w:t>Signature</w:t>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t>Date</w:t>
      </w:r>
    </w:p>
    <w:p w:rsidR="00730D6B" w:rsidRDefault="00730D6B" w:rsidP="00730D6B">
      <w:pPr>
        <w:pBdr>
          <w:top w:val="single" w:sz="12" w:space="1" w:color="auto"/>
          <w:bottom w:val="single" w:sz="12" w:space="1" w:color="auto"/>
        </w:pBdr>
        <w:rPr>
          <w:rFonts w:ascii="Times New Roman" w:hAnsi="Times New Roman" w:cs="Times New Roman"/>
          <w:b/>
          <w:sz w:val="24"/>
          <w:szCs w:val="24"/>
        </w:rPr>
      </w:pPr>
    </w:p>
    <w:p w:rsidR="00730D6B" w:rsidRPr="0042724B" w:rsidRDefault="008B3DA7" w:rsidP="00730D6B">
      <w:pPr>
        <w:rPr>
          <w:rFonts w:ascii="Times New Roman" w:hAnsi="Times New Roman" w:cs="Times New Roman"/>
          <w:b/>
          <w:sz w:val="24"/>
          <w:szCs w:val="24"/>
        </w:rPr>
      </w:pPr>
      <w:r>
        <w:rPr>
          <w:rFonts w:ascii="Times New Roman" w:hAnsi="Times New Roman" w:cs="Times New Roman"/>
          <w:b/>
          <w:sz w:val="24"/>
          <w:szCs w:val="24"/>
        </w:rPr>
        <w:t>Parent Printed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30D6B">
        <w:rPr>
          <w:rFonts w:ascii="Times New Roman" w:hAnsi="Times New Roman" w:cs="Times New Roman"/>
          <w:b/>
          <w:sz w:val="24"/>
          <w:szCs w:val="24"/>
        </w:rPr>
        <w:t>Parent Phone Number</w:t>
      </w:r>
    </w:p>
    <w:p w:rsidR="00812767" w:rsidRDefault="00812767">
      <w:pPr>
        <w:rPr>
          <w:rFonts w:ascii="Times New Roman" w:hAnsi="Times New Roman" w:cs="Times New Roman"/>
          <w:sz w:val="24"/>
          <w:szCs w:val="24"/>
        </w:rPr>
      </w:pPr>
      <w:r>
        <w:rPr>
          <w:rFonts w:ascii="Times New Roman" w:hAnsi="Times New Roman" w:cs="Times New Roman"/>
          <w:sz w:val="24"/>
          <w:szCs w:val="24"/>
        </w:rPr>
        <w:br w:type="page"/>
      </w:r>
    </w:p>
    <w:p w:rsidR="008B3DA7" w:rsidRDefault="00442307" w:rsidP="008B3DA7">
      <w:pPr>
        <w:spacing w:after="0"/>
        <w:rPr>
          <w:rFonts w:ascii="Times New Roman" w:hAnsi="Times New Roman" w:cs="Times New Roman"/>
          <w:b/>
          <w:sz w:val="24"/>
          <w:szCs w:val="24"/>
        </w:rPr>
      </w:pPr>
      <w:r w:rsidRPr="003A093E">
        <w:rPr>
          <w:rFonts w:ascii="Times New Roman" w:hAnsi="Times New Roman" w:cs="Times New Roman"/>
          <w:b/>
          <w:sz w:val="24"/>
          <w:szCs w:val="24"/>
        </w:rPr>
        <w:lastRenderedPageBreak/>
        <w:t xml:space="preserve">Summer Reading Project Choices </w:t>
      </w:r>
    </w:p>
    <w:p w:rsidR="00442307" w:rsidRPr="003A093E" w:rsidRDefault="00442307" w:rsidP="008B3DA7">
      <w:pPr>
        <w:spacing w:after="0"/>
        <w:rPr>
          <w:rFonts w:ascii="Times New Roman" w:hAnsi="Times New Roman" w:cs="Times New Roman"/>
          <w:b/>
          <w:sz w:val="24"/>
          <w:szCs w:val="24"/>
        </w:rPr>
      </w:pPr>
      <w:r w:rsidRPr="003A093E">
        <w:rPr>
          <w:rFonts w:ascii="Times New Roman" w:hAnsi="Times New Roman" w:cs="Times New Roman"/>
          <w:b/>
          <w:sz w:val="24"/>
          <w:szCs w:val="24"/>
        </w:rPr>
        <w:t>(Only choose 1 task</w:t>
      </w:r>
      <w:r w:rsidR="008B3DA7">
        <w:rPr>
          <w:rFonts w:ascii="Times New Roman" w:hAnsi="Times New Roman" w:cs="Times New Roman"/>
          <w:b/>
          <w:sz w:val="24"/>
          <w:szCs w:val="24"/>
        </w:rPr>
        <w:t xml:space="preserve"> for your second summer reading book title selection.</w:t>
      </w:r>
      <w:r w:rsidRPr="003A093E">
        <w:rPr>
          <w:rFonts w:ascii="Times New Roman" w:hAnsi="Times New Roman" w:cs="Times New Roman"/>
          <w:b/>
          <w:sz w:val="24"/>
          <w:szCs w:val="24"/>
        </w:rPr>
        <w:t>)</w:t>
      </w:r>
    </w:p>
    <w:p w:rsidR="008B3DA7" w:rsidRDefault="008B3DA7" w:rsidP="00442307">
      <w:pPr>
        <w:rPr>
          <w:rFonts w:ascii="Times New Roman" w:hAnsi="Times New Roman" w:cs="Times New Roman"/>
          <w:b/>
          <w:sz w:val="24"/>
          <w:szCs w:val="24"/>
        </w:rPr>
      </w:pPr>
    </w:p>
    <w:p w:rsidR="00442307" w:rsidRPr="003A093E" w:rsidRDefault="00442307" w:rsidP="00442307">
      <w:pPr>
        <w:rPr>
          <w:rFonts w:ascii="Times New Roman" w:hAnsi="Times New Roman" w:cs="Times New Roman"/>
          <w:b/>
          <w:sz w:val="24"/>
          <w:szCs w:val="24"/>
        </w:rPr>
      </w:pPr>
      <w:r w:rsidRPr="003A093E">
        <w:rPr>
          <w:rFonts w:ascii="Times New Roman" w:hAnsi="Times New Roman" w:cs="Times New Roman"/>
          <w:b/>
          <w:sz w:val="24"/>
          <w:szCs w:val="24"/>
        </w:rPr>
        <w:t>Analytic Summary</w:t>
      </w:r>
    </w:p>
    <w:p w:rsidR="00442307" w:rsidRPr="003A093E" w:rsidRDefault="00442307" w:rsidP="00442307">
      <w:pPr>
        <w:spacing w:after="0"/>
        <w:rPr>
          <w:rFonts w:ascii="Times New Roman" w:hAnsi="Times New Roman" w:cs="Times New Roman"/>
          <w:sz w:val="24"/>
          <w:szCs w:val="24"/>
        </w:rPr>
      </w:pPr>
      <w:r w:rsidRPr="003A093E">
        <w:rPr>
          <w:rFonts w:ascii="Times New Roman" w:hAnsi="Times New Roman" w:cs="Times New Roman"/>
          <w:sz w:val="24"/>
          <w:szCs w:val="24"/>
        </w:rPr>
        <w:t>An analytic summary is more than just a summary or a retelling. In an analytic summary you should explain what the author does in the text. Your analytic summary must contain the following:</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w:t>
      </w:r>
      <w:proofErr w:type="gramStart"/>
      <w:r w:rsidRPr="003A093E">
        <w:rPr>
          <w:rFonts w:ascii="Times New Roman" w:hAnsi="Times New Roman" w:cs="Times New Roman"/>
          <w:sz w:val="24"/>
          <w:szCs w:val="24"/>
        </w:rPr>
        <w:t>In</w:t>
      </w:r>
      <w:proofErr w:type="gramEnd"/>
      <w:r w:rsidRPr="003A093E">
        <w:rPr>
          <w:rFonts w:ascii="Times New Roman" w:hAnsi="Times New Roman" w:cs="Times New Roman"/>
          <w:sz w:val="24"/>
          <w:szCs w:val="24"/>
        </w:rPr>
        <w:t xml:space="preserve"> the first sentence, introduce the author and title of the work you are summarizing. 10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State the central idea (nonfiction) or theme (fiction) of the work. 20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w:t>
      </w:r>
      <w:proofErr w:type="gramStart"/>
      <w:r w:rsidRPr="003A093E">
        <w:rPr>
          <w:rFonts w:ascii="Times New Roman" w:hAnsi="Times New Roman" w:cs="Times New Roman"/>
          <w:sz w:val="24"/>
          <w:szCs w:val="24"/>
        </w:rPr>
        <w:t>In</w:t>
      </w:r>
      <w:proofErr w:type="gramEnd"/>
      <w:r w:rsidRPr="003A093E">
        <w:rPr>
          <w:rFonts w:ascii="Times New Roman" w:hAnsi="Times New Roman" w:cs="Times New Roman"/>
          <w:sz w:val="24"/>
          <w:szCs w:val="24"/>
        </w:rPr>
        <w:t xml:space="preserve"> the subsequent sentences, describe how the message is conveyed. What did the author intentionally do to express the central idea or theme? Consider these elements:</w:t>
      </w:r>
      <w:r w:rsidR="001E7CBA" w:rsidRPr="003A093E">
        <w:rPr>
          <w:rFonts w:ascii="Times New Roman" w:hAnsi="Times New Roman" w:cs="Times New Roman"/>
          <w:sz w:val="24"/>
          <w:szCs w:val="24"/>
        </w:rPr>
        <w:t xml:space="preserve"> </w:t>
      </w:r>
      <w:r w:rsidR="001E7CBA" w:rsidRPr="003A093E">
        <w:rPr>
          <w:rFonts w:ascii="Times New Roman" w:hAnsi="Times New Roman" w:cs="Times New Roman"/>
          <w:b/>
          <w:sz w:val="24"/>
          <w:szCs w:val="24"/>
        </w:rPr>
        <w:t xml:space="preserve">theme: </w:t>
      </w:r>
      <w:r w:rsidR="001E7CBA" w:rsidRPr="003A093E">
        <w:rPr>
          <w:rFonts w:ascii="Times New Roman" w:hAnsi="Times New Roman" w:cs="Times New Roman"/>
          <w:sz w:val="24"/>
          <w:szCs w:val="24"/>
        </w:rPr>
        <w:t xml:space="preserve">characterization, setting, repetition, conflict, inner thinking, </w:t>
      </w:r>
      <w:proofErr w:type="gramStart"/>
      <w:r w:rsidR="001E7CBA" w:rsidRPr="003A093E">
        <w:rPr>
          <w:rFonts w:ascii="Times New Roman" w:hAnsi="Times New Roman" w:cs="Times New Roman"/>
          <w:sz w:val="24"/>
          <w:szCs w:val="24"/>
        </w:rPr>
        <w:t>dialogue</w:t>
      </w:r>
      <w:proofErr w:type="gramEnd"/>
      <w:r w:rsidR="001E7CBA" w:rsidRPr="003A093E">
        <w:rPr>
          <w:rFonts w:ascii="Times New Roman" w:hAnsi="Times New Roman" w:cs="Times New Roman"/>
          <w:sz w:val="24"/>
          <w:szCs w:val="24"/>
        </w:rPr>
        <w:t xml:space="preserve"> </w:t>
      </w:r>
      <w:r w:rsidR="001E7CBA" w:rsidRPr="003A093E">
        <w:rPr>
          <w:rFonts w:ascii="Times New Roman" w:hAnsi="Times New Roman" w:cs="Times New Roman"/>
          <w:b/>
          <w:sz w:val="24"/>
          <w:szCs w:val="24"/>
        </w:rPr>
        <w:t xml:space="preserve">central idea: </w:t>
      </w:r>
      <w:r w:rsidR="001E7CBA" w:rsidRPr="003A093E">
        <w:rPr>
          <w:rFonts w:ascii="Times New Roman" w:hAnsi="Times New Roman" w:cs="Times New Roman"/>
          <w:sz w:val="24"/>
          <w:szCs w:val="24"/>
        </w:rPr>
        <w:t>structure, contrasts and contradictions, extreme and absolute language, numbers and statistics, quoted words</w:t>
      </w:r>
      <w:r w:rsidRPr="003A093E">
        <w:rPr>
          <w:rFonts w:ascii="Times New Roman" w:hAnsi="Times New Roman" w:cs="Times New Roman"/>
          <w:sz w:val="24"/>
          <w:szCs w:val="24"/>
        </w:rPr>
        <w:t xml:space="preserve"> 30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w:t>
      </w:r>
      <w:r w:rsidR="001E7CBA" w:rsidRPr="003A093E">
        <w:rPr>
          <w:rFonts w:ascii="Times New Roman" w:hAnsi="Times New Roman" w:cs="Times New Roman"/>
          <w:sz w:val="24"/>
          <w:szCs w:val="24"/>
        </w:rPr>
        <w:t xml:space="preserve"> </w:t>
      </w:r>
      <w:proofErr w:type="gramStart"/>
      <w:r w:rsidR="001E7CBA" w:rsidRPr="003A093E">
        <w:rPr>
          <w:rFonts w:ascii="Times New Roman" w:hAnsi="Times New Roman" w:cs="Times New Roman"/>
          <w:sz w:val="24"/>
          <w:szCs w:val="24"/>
        </w:rPr>
        <w:t>Be</w:t>
      </w:r>
      <w:proofErr w:type="gramEnd"/>
      <w:r w:rsidR="001E7CBA" w:rsidRPr="003A093E">
        <w:rPr>
          <w:rFonts w:ascii="Times New Roman" w:hAnsi="Times New Roman" w:cs="Times New Roman"/>
          <w:sz w:val="24"/>
          <w:szCs w:val="24"/>
        </w:rPr>
        <w:t xml:space="preserve"> sure to clearly analyze and explain</w:t>
      </w:r>
      <w:r w:rsidRPr="003A093E">
        <w:rPr>
          <w:rFonts w:ascii="Times New Roman" w:hAnsi="Times New Roman" w:cs="Times New Roman"/>
          <w:sz w:val="24"/>
          <w:szCs w:val="24"/>
        </w:rPr>
        <w:t xml:space="preserve"> the link between the author’s choices and how t</w:t>
      </w:r>
      <w:r w:rsidR="001E7CBA" w:rsidRPr="003A093E">
        <w:rPr>
          <w:rFonts w:ascii="Times New Roman" w:hAnsi="Times New Roman" w:cs="Times New Roman"/>
          <w:sz w:val="24"/>
          <w:szCs w:val="24"/>
        </w:rPr>
        <w:t>hey develop her message.   20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Finish with a concluding sentence, perhaps a condensed version of the author's conclu</w:t>
      </w:r>
      <w:r w:rsidR="001E7CBA" w:rsidRPr="003A093E">
        <w:rPr>
          <w:rFonts w:ascii="Times New Roman" w:hAnsi="Times New Roman" w:cs="Times New Roman"/>
          <w:sz w:val="24"/>
          <w:szCs w:val="24"/>
        </w:rPr>
        <w:t>sion, or a restatement of</w:t>
      </w:r>
      <w:r w:rsidRPr="003A093E">
        <w:rPr>
          <w:rFonts w:ascii="Times New Roman" w:hAnsi="Times New Roman" w:cs="Times New Roman"/>
          <w:sz w:val="24"/>
          <w:szCs w:val="24"/>
        </w:rPr>
        <w:t xml:space="preserve"> his central idea or theme. 10 pts. </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Writing is free of errors. 10 pts.</w:t>
      </w:r>
    </w:p>
    <w:p w:rsidR="00442307" w:rsidRDefault="00442307">
      <w:pPr>
        <w:rPr>
          <w:rFonts w:ascii="Times New Roman" w:hAnsi="Times New Roman" w:cs="Times New Roman"/>
          <w:sz w:val="24"/>
          <w:szCs w:val="24"/>
        </w:rPr>
      </w:pPr>
    </w:p>
    <w:p w:rsidR="008C1644" w:rsidRPr="003A093E" w:rsidRDefault="008C1644">
      <w:pPr>
        <w:rPr>
          <w:rFonts w:ascii="Times New Roman" w:hAnsi="Times New Roman" w:cs="Times New Roman"/>
          <w:sz w:val="24"/>
          <w:szCs w:val="24"/>
        </w:rPr>
      </w:pPr>
    </w:p>
    <w:p w:rsidR="00442307" w:rsidRPr="003A093E" w:rsidRDefault="00442307" w:rsidP="00442307">
      <w:pPr>
        <w:rPr>
          <w:rFonts w:ascii="Times New Roman" w:hAnsi="Times New Roman" w:cs="Times New Roman"/>
          <w:sz w:val="24"/>
          <w:szCs w:val="24"/>
        </w:rPr>
      </w:pPr>
      <w:r w:rsidRPr="003A093E">
        <w:rPr>
          <w:rFonts w:ascii="Times New Roman" w:hAnsi="Times New Roman" w:cs="Times New Roman"/>
          <w:b/>
          <w:sz w:val="24"/>
          <w:szCs w:val="24"/>
        </w:rPr>
        <w:t>Letter to the Author Rubric</w:t>
      </w:r>
      <w:r w:rsidRPr="003A093E">
        <w:rPr>
          <w:rFonts w:ascii="Times New Roman" w:hAnsi="Times New Roman" w:cs="Times New Roman"/>
          <w:b/>
          <w:sz w:val="24"/>
          <w:szCs w:val="24"/>
        </w:rPr>
        <w:tab/>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format</w:t>
      </w:r>
      <w:proofErr w:type="gramEnd"/>
      <w:r w:rsidRPr="003A093E">
        <w:rPr>
          <w:rFonts w:ascii="Times New Roman" w:hAnsi="Times New Roman" w:cs="Times New Roman"/>
          <w:sz w:val="24"/>
          <w:szCs w:val="24"/>
          <w:u w:val="single"/>
        </w:rPr>
        <w:t xml:space="preserve">: </w:t>
      </w:r>
      <w:r w:rsidRPr="003A093E">
        <w:rPr>
          <w:rFonts w:ascii="Times New Roman" w:hAnsi="Times New Roman" w:cs="Times New Roman"/>
          <w:sz w:val="24"/>
          <w:szCs w:val="24"/>
        </w:rPr>
        <w:t xml:space="preserve">  25 points</w:t>
      </w:r>
    </w:p>
    <w:p w:rsidR="00442307" w:rsidRPr="003A093E" w:rsidRDefault="00442307" w:rsidP="00442307">
      <w:pPr>
        <w:spacing w:after="0" w:line="240" w:lineRule="auto"/>
        <w:rPr>
          <w:rFonts w:ascii="Times New Roman" w:hAnsi="Times New Roman" w:cs="Times New Roman"/>
          <w:sz w:val="24"/>
          <w:szCs w:val="24"/>
          <w:u w:val="single"/>
        </w:rPr>
      </w:pPr>
      <w:r w:rsidRPr="003A093E">
        <w:rPr>
          <w:rFonts w:ascii="Times New Roman" w:hAnsi="Times New Roman" w:cs="Times New Roman"/>
          <w:sz w:val="24"/>
          <w:szCs w:val="24"/>
        </w:rPr>
        <w:t xml:space="preserve">         </w:t>
      </w:r>
      <w:proofErr w:type="gramStart"/>
      <w:r w:rsidRPr="003A093E">
        <w:rPr>
          <w:rFonts w:ascii="Times New Roman" w:hAnsi="Times New Roman" w:cs="Times New Roman"/>
          <w:sz w:val="24"/>
          <w:szCs w:val="24"/>
        </w:rPr>
        <w:t>○  typed</w:t>
      </w:r>
      <w:proofErr w:type="gramEnd"/>
      <w:r w:rsidRPr="003A093E">
        <w:rPr>
          <w:rFonts w:ascii="Times New Roman" w:hAnsi="Times New Roman" w:cs="Times New Roman"/>
          <w:sz w:val="24"/>
          <w:szCs w:val="24"/>
        </w:rPr>
        <w:t xml:space="preserve"> or written in an easy to read font</w:t>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content</w:t>
      </w:r>
      <w:proofErr w:type="gramEnd"/>
      <w:r w:rsidRPr="003A093E">
        <w:rPr>
          <w:rFonts w:ascii="Times New Roman" w:hAnsi="Times New Roman" w:cs="Times New Roman"/>
          <w:sz w:val="24"/>
          <w:szCs w:val="24"/>
          <w:u w:val="single"/>
        </w:rPr>
        <w:t xml:space="preserve">:  </w:t>
      </w:r>
      <w:r w:rsidRPr="003A093E">
        <w:rPr>
          <w:rFonts w:ascii="Times New Roman" w:hAnsi="Times New Roman" w:cs="Times New Roman"/>
          <w:sz w:val="24"/>
          <w:szCs w:val="24"/>
        </w:rPr>
        <w:t xml:space="preserve"> 25 points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 describes how a work of literature somehow changed you or your view of the world</w:t>
      </w:r>
    </w:p>
    <w:p w:rsidR="00442307" w:rsidRPr="003A093E" w:rsidRDefault="00442307" w:rsidP="00442307">
      <w:pPr>
        <w:numPr>
          <w:ilvl w:val="0"/>
          <w:numId w:val="2"/>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addresses the author (the letter does not read like a literary criticism essay)</w:t>
      </w:r>
    </w:p>
    <w:p w:rsidR="00442307" w:rsidRPr="003A093E" w:rsidRDefault="00442307" w:rsidP="00442307">
      <w:pPr>
        <w:numPr>
          <w:ilvl w:val="0"/>
          <w:numId w:val="2"/>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provides explanations or examples, anecdotes or other details to support your point of view</w:t>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reader</w:t>
      </w:r>
      <w:proofErr w:type="gramEnd"/>
      <w:r w:rsidRPr="003A093E">
        <w:rPr>
          <w:rFonts w:ascii="Times New Roman" w:hAnsi="Times New Roman" w:cs="Times New Roman"/>
          <w:sz w:val="24"/>
          <w:szCs w:val="24"/>
          <w:u w:val="single"/>
        </w:rPr>
        <w:t xml:space="preserve"> response/originality and expression:</w:t>
      </w:r>
      <w:r w:rsidRPr="003A093E">
        <w:rPr>
          <w:rFonts w:ascii="Times New Roman" w:hAnsi="Times New Roman" w:cs="Times New Roman"/>
          <w:sz w:val="24"/>
          <w:szCs w:val="24"/>
        </w:rPr>
        <w:t xml:space="preserve">  25 points</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dialogues with the author rather than summarizes or analyzes literary elements</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relates the book to you rather than asks questions about why the book was written</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corresponds with the author rather than compliments her/him</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vocabulary is smooth and natural, not “tongue-tied or showy</w:t>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organization</w:t>
      </w:r>
      <w:proofErr w:type="gramEnd"/>
      <w:r w:rsidRPr="003A093E">
        <w:rPr>
          <w:rFonts w:ascii="Times New Roman" w:hAnsi="Times New Roman" w:cs="Times New Roman"/>
          <w:sz w:val="24"/>
          <w:szCs w:val="24"/>
          <w:u w:val="single"/>
        </w:rPr>
        <w:t xml:space="preserve"> and grammatical correctness:</w:t>
      </w:r>
      <w:r w:rsidRPr="003A093E">
        <w:rPr>
          <w:rFonts w:ascii="Times New Roman" w:hAnsi="Times New Roman" w:cs="Times New Roman"/>
          <w:sz w:val="24"/>
          <w:szCs w:val="24"/>
        </w:rPr>
        <w:t xml:space="preserve">  25 points</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ideas are presented in a logical, organized manner</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no unnecessary repetition</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an intriguing introduction</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 finished-feeling closing</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few to no errors of spelling and punctuation</w:t>
      </w:r>
    </w:p>
    <w:p w:rsidR="00442307" w:rsidRDefault="00442307">
      <w:pPr>
        <w:rPr>
          <w:rFonts w:ascii="Times New Roman" w:hAnsi="Times New Roman" w:cs="Times New Roman"/>
          <w:sz w:val="24"/>
          <w:szCs w:val="24"/>
        </w:rPr>
      </w:pPr>
    </w:p>
    <w:p w:rsidR="00BC1C5D" w:rsidRDefault="00BC1C5D">
      <w:pPr>
        <w:rPr>
          <w:rFonts w:ascii="Times New Roman" w:hAnsi="Times New Roman" w:cs="Times New Roman"/>
          <w:b/>
          <w:sz w:val="24"/>
          <w:szCs w:val="24"/>
        </w:rPr>
      </w:pPr>
    </w:p>
    <w:p w:rsidR="008C1644" w:rsidRDefault="008C1644">
      <w:pPr>
        <w:rPr>
          <w:rFonts w:ascii="Times New Roman" w:hAnsi="Times New Roman" w:cs="Times New Roman"/>
          <w:b/>
          <w:sz w:val="24"/>
          <w:szCs w:val="24"/>
        </w:rPr>
      </w:pPr>
      <w:r>
        <w:rPr>
          <w:rFonts w:ascii="Times New Roman" w:hAnsi="Times New Roman" w:cs="Times New Roman"/>
          <w:b/>
          <w:sz w:val="24"/>
          <w:szCs w:val="24"/>
        </w:rPr>
        <w:lastRenderedPageBreak/>
        <w:t>Sample Letter to the Author</w:t>
      </w:r>
      <w:r w:rsidR="00483B4F">
        <w:rPr>
          <w:rFonts w:ascii="Times New Roman" w:hAnsi="Times New Roman" w:cs="Times New Roman"/>
          <w:b/>
          <w:sz w:val="24"/>
          <w:szCs w:val="24"/>
        </w:rPr>
        <w:t xml:space="preserve"> (fiction</w:t>
      </w:r>
      <w:r w:rsidR="00D70023">
        <w:rPr>
          <w:rFonts w:ascii="Times New Roman" w:hAnsi="Times New Roman" w:cs="Times New Roman"/>
          <w:b/>
          <w:sz w:val="24"/>
          <w:szCs w:val="24"/>
        </w:rPr>
        <w:t xml:space="preserve"> example</w:t>
      </w:r>
      <w:r w:rsidR="00483B4F">
        <w:rPr>
          <w:rFonts w:ascii="Times New Roman" w:hAnsi="Times New Roman" w:cs="Times New Roman"/>
          <w:b/>
          <w:sz w:val="24"/>
          <w:szCs w:val="24"/>
        </w:rPr>
        <w:t>)</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Dear Sharon Draper,</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 xml:space="preserve">A lot of books have flashes of insight, but only few of them have those bursts of fireworks that snap open the reader's mind and make them realize something new. Your </w:t>
      </w:r>
      <w:proofErr w:type="spellStart"/>
      <w:r>
        <w:rPr>
          <w:rFonts w:ascii="Arial" w:hAnsi="Arial" w:cs="Arial"/>
          <w:color w:val="333333"/>
          <w:sz w:val="18"/>
          <w:szCs w:val="18"/>
        </w:rPr>
        <w:t>book</w:t>
      </w:r>
      <w:proofErr w:type="gramStart"/>
      <w:r>
        <w:rPr>
          <w:rFonts w:ascii="Arial" w:hAnsi="Arial" w:cs="Arial"/>
          <w:color w:val="333333"/>
          <w:sz w:val="18"/>
          <w:szCs w:val="18"/>
        </w:rPr>
        <w:t>,</w:t>
      </w:r>
      <w:r>
        <w:rPr>
          <w:rStyle w:val="Emphasis"/>
          <w:rFonts w:ascii="inherit" w:hAnsi="inherit" w:cs="Arial"/>
          <w:color w:val="333333"/>
          <w:sz w:val="18"/>
          <w:szCs w:val="18"/>
          <w:bdr w:val="none" w:sz="0" w:space="0" w:color="auto" w:frame="1"/>
        </w:rPr>
        <w:t>Out</w:t>
      </w:r>
      <w:proofErr w:type="spellEnd"/>
      <w:proofErr w:type="gramEnd"/>
      <w:r>
        <w:rPr>
          <w:rStyle w:val="Emphasis"/>
          <w:rFonts w:ascii="inherit" w:hAnsi="inherit" w:cs="Arial"/>
          <w:color w:val="333333"/>
          <w:sz w:val="18"/>
          <w:szCs w:val="18"/>
          <w:bdr w:val="none" w:sz="0" w:space="0" w:color="auto" w:frame="1"/>
        </w:rPr>
        <w:t xml:space="preserve"> of My Mind</w:t>
      </w:r>
      <w:r>
        <w:rPr>
          <w:rFonts w:ascii="Arial" w:hAnsi="Arial" w:cs="Arial"/>
          <w:color w:val="333333"/>
          <w:sz w:val="18"/>
          <w:szCs w:val="18"/>
        </w:rPr>
        <w:t>, filled me with those sparks. Although your book is just another story out of the billion others out there, it meant more than "just another story" to me. I enjoyed getting to know Melody. Despite the fact that she had cerebral palsy, Melody had an amazing character that shone brightly.</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Style w:val="apple-converted-space"/>
          <w:rFonts w:ascii="Arial" w:hAnsi="Arial" w:cs="Arial"/>
          <w:color w:val="333333"/>
          <w:sz w:val="18"/>
          <w:szCs w:val="18"/>
        </w:rPr>
        <w:t> </w:t>
      </w:r>
      <w:r>
        <w:rPr>
          <w:rFonts w:ascii="Arial" w:hAnsi="Arial" w:cs="Arial"/>
          <w:color w:val="333333"/>
          <w:sz w:val="18"/>
          <w:szCs w:val="18"/>
        </w:rPr>
        <w:t>helped me learn a life-long lesson.</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Your book has changed my point of view. I never teased those who had special needs, but I never really felt comfortable around them either. When I started reading your novel, I saw how Melody was a smart and talented girl. At the beginning of the book, I asked myself, "Would I be Melody's friend?" The weird feeling in the pit of my stomach told me the sad truth: no. I carried on with your book from start to finish, and when I closed it, I asked myself the same question, "Would I be Melody's friend?" I realized, with a grin, that the answer was right in front of me. Throughout</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Fonts w:ascii="Arial" w:hAnsi="Arial" w:cs="Arial"/>
          <w:color w:val="333333"/>
          <w:sz w:val="18"/>
          <w:szCs w:val="18"/>
        </w:rPr>
        <w:t>, I had become Melody's friend. Her thoughts became my own. When her quiz team left her behind when it was time for them to travel for their competition, I felt angry. How could they? I then remembered that only a few weeks before, I would most likely do the same thing as Melody's teammates. Her teammates showed me what not to do, because when they left Melody, they left me, and I did not like the feeling of being left behind.</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As I read and read, Melody's thoughts and feelings melted easily into my brain like an ice cube on a sidewalk on a hot summer's day. I have read other books about people with special needs and how they were treated unfairly, but the setting was always in the past. By putting the story in present day, I saw how people with disabilities are still treated with unkindness and how some people still act as if people with special needs are at the bottom of the feeding chart. I feel guilty about my previous thoughts. Melody is my inspiration. I have no idea how she dealt with her disabilities so well. In public, I am not a talker, but at home, I am a chatterbox. If I couldn't talk, I would blow. Melody had the electronic talker, but it didn't allow her to communicate fully. Even when she could "speak" her mind, it was still hard for others to understand how she truly felt.</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Before I read</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Fonts w:ascii="Arial" w:hAnsi="Arial" w:cs="Arial"/>
          <w:color w:val="333333"/>
          <w:sz w:val="18"/>
          <w:szCs w:val="18"/>
        </w:rPr>
        <w:t>, I used to wonder how people with special needs thought. It's hard to confess, but I thought that they were less intelligent. Judging on the person's disabilities clouded my mind, and I formed misguided conclusions about them. Last year, there was a boy in my class who had Asperger's syndrome. I didn't really know him; he just seemed different to me. Later on in the year, we happened to get seated in the same group. This was around the time that I read your novel. I got to know him and see what he was really like. Melody showed me how she was just as good as anyone else in her classroom and how the same goes for anyone else with disabilities. The boy in my class amazed me by what he was capable of doing. As the days went by, I started helping him instead of avoiding him.</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Melody opened my eyes and cleared the world around me. She showed me how a girl with cerebral palsy is the same as a girl like me. Once I learned from my mistake, I started to fix it, like with the boy in my class. Now it is time for me to thank you for writing this amazing novel. I will never forget your fantastic book. I don't think anyone could. If they did, they would be out of their minds.</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Sincerely,</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Margaret Lim</w:t>
      </w:r>
    </w:p>
    <w:p w:rsidR="008C1644" w:rsidRPr="008C1644" w:rsidRDefault="008C1644" w:rsidP="008C1644">
      <w:pPr>
        <w:pStyle w:val="Heading2"/>
        <w:shd w:val="clear" w:color="auto" w:fill="FFFFFF"/>
        <w:spacing w:before="0" w:beforeAutospacing="0" w:after="96" w:afterAutospacing="0"/>
        <w:textAlignment w:val="baseline"/>
        <w:rPr>
          <w:rFonts w:ascii="Arial" w:hAnsi="Arial" w:cs="Arial"/>
          <w:color w:val="3366CC"/>
          <w:sz w:val="20"/>
          <w:szCs w:val="20"/>
        </w:rPr>
      </w:pPr>
      <w:r>
        <w:rPr>
          <w:rFonts w:ascii="Arial" w:hAnsi="Arial" w:cs="Arial"/>
          <w:color w:val="333333"/>
          <w:sz w:val="18"/>
          <w:szCs w:val="18"/>
        </w:rPr>
        <w:t> </w:t>
      </w:r>
      <w:r w:rsidRPr="008C1644">
        <w:rPr>
          <w:rFonts w:ascii="Arial" w:hAnsi="Arial" w:cs="Arial"/>
          <w:color w:val="3366CC"/>
          <w:sz w:val="20"/>
          <w:szCs w:val="20"/>
        </w:rPr>
        <w:t xml:space="preserve">Letters </w:t>
      </w:r>
      <w:proofErr w:type="gramStart"/>
      <w:r w:rsidRPr="008C1644">
        <w:rPr>
          <w:rFonts w:ascii="Arial" w:hAnsi="Arial" w:cs="Arial"/>
          <w:color w:val="3366CC"/>
          <w:sz w:val="20"/>
          <w:szCs w:val="20"/>
        </w:rPr>
        <w:t>About</w:t>
      </w:r>
      <w:proofErr w:type="gramEnd"/>
      <w:r w:rsidRPr="008C1644">
        <w:rPr>
          <w:rFonts w:ascii="Arial" w:hAnsi="Arial" w:cs="Arial"/>
          <w:color w:val="3366CC"/>
          <w:sz w:val="20"/>
          <w:szCs w:val="20"/>
        </w:rPr>
        <w:t xml:space="preserve"> Literature National Winner 2012</w:t>
      </w:r>
    </w:p>
    <w:p w:rsidR="008C1644" w:rsidRPr="008C1644" w:rsidRDefault="008C1644" w:rsidP="008C1644">
      <w:pPr>
        <w:shd w:val="clear" w:color="auto" w:fill="FFFFFF"/>
        <w:spacing w:after="96" w:line="240" w:lineRule="auto"/>
        <w:textAlignment w:val="baseline"/>
        <w:outlineLvl w:val="2"/>
        <w:rPr>
          <w:rFonts w:ascii="Arial" w:eastAsia="Times New Roman" w:hAnsi="Arial" w:cs="Arial"/>
          <w:b/>
          <w:bCs/>
          <w:color w:val="666666"/>
          <w:sz w:val="20"/>
          <w:szCs w:val="20"/>
        </w:rPr>
      </w:pPr>
      <w:r w:rsidRPr="008C1644">
        <w:rPr>
          <w:rFonts w:ascii="Arial" w:eastAsia="Times New Roman" w:hAnsi="Arial" w:cs="Arial"/>
          <w:b/>
          <w:bCs/>
          <w:color w:val="666666"/>
          <w:sz w:val="20"/>
          <w:szCs w:val="20"/>
        </w:rPr>
        <w:t>National Winner, Level 1: Margaret Lim, Searcy, AR</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 xml:space="preserve">Retrieved from </w:t>
      </w:r>
      <w:hyperlink r:id="rId5" w:history="1">
        <w:r w:rsidRPr="00E5500C">
          <w:rPr>
            <w:rStyle w:val="Hyperlink"/>
            <w:rFonts w:ascii="Arial" w:hAnsi="Arial" w:cs="Arial"/>
            <w:sz w:val="18"/>
            <w:szCs w:val="18"/>
          </w:rPr>
          <w:t>http://read.gov/letters/contests/winners/2012/letters/levelone-lim.html</w:t>
        </w:r>
      </w:hyperlink>
      <w:r>
        <w:rPr>
          <w:rFonts w:ascii="Arial" w:hAnsi="Arial" w:cs="Arial"/>
          <w:color w:val="333333"/>
          <w:sz w:val="18"/>
          <w:szCs w:val="18"/>
        </w:rPr>
        <w:t xml:space="preserve"> </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p>
    <w:p w:rsidR="0036255B" w:rsidRDefault="0036255B"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p>
    <w:p w:rsidR="00BC0ACE" w:rsidRPr="00BC0ACE" w:rsidRDefault="00BC0ACE" w:rsidP="008C1644">
      <w:pPr>
        <w:pStyle w:val="NormalWeb"/>
        <w:shd w:val="clear" w:color="auto" w:fill="FFFFFF"/>
        <w:spacing w:before="0" w:beforeAutospacing="0" w:after="300" w:afterAutospacing="0" w:line="252" w:lineRule="atLeast"/>
        <w:textAlignment w:val="baseline"/>
      </w:pPr>
      <w:r>
        <w:rPr>
          <w:b/>
        </w:rPr>
        <w:t>Sample Analytical Summary (nonfiction text</w:t>
      </w:r>
      <w:r w:rsidR="00D70023">
        <w:rPr>
          <w:b/>
        </w:rPr>
        <w:t xml:space="preserve"> example</w:t>
      </w:r>
      <w:r>
        <w:rPr>
          <w:b/>
        </w:rPr>
        <w:t>)</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In “Superman and Me,” Sherman Alexie writes about his transition from a poor, Indian boy living on a reservation, to a writer who returns to the reservation to inspire other Native American students to write. This transition is one that he parallels through the life of the fictional superhero Superman. In his essay, Alexie uses an extended metaphor to explain how, much like Superman who is able to save lives and break down doors, he aspires to save the lives of other children on the reservation, and break down doors that prevent them from succeeding.</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Alexie grew up in a family which valued reading and he wanted to read in order to please his dad. He recounts teaching himself to read through looking at the pictures in a Superman comic book. In the essay, Alexie says he could not read the comic, but he makes up words to go along with the pictures. In one of the comics, there is a picture of Superman breaking down a door. Alexie pretends the words in the comic say, “Superman is breaking down the door.” This evidence starts the extended metaphor. Superman, who is known for saving lives, breaks down the door—leaving the reader to assume he is trying to save someone’s life.</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Alexie writes about wanting to be a pediatrician, another person who saves children’s lives. “I was going to be a pediatrician.” However, Alexie does not become a pediatrician even though he tries to save lives. This is a metaphor too.</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xml:space="preserve"> The idea of doors being broken down comes back in the end of the essay. In the last paragraph, Alexie writes about himself as an adult who goes back to the reservation in order to work with the remaining Indian students. He describes the students who need saving. “Then there are the sullen and already defeated Indian kids who sit in the back rows and ignore me with theatrical precision.” After he describes the Native American students who need saving, Alexie writes </w:t>
      </w:r>
      <w:proofErr w:type="gramStart"/>
      <w:r w:rsidRPr="00DA7768">
        <w:rPr>
          <w:rFonts w:ascii="Times New Roman" w:eastAsia="Times New Roman" w:hAnsi="Times New Roman" w:cs="Times New Roman"/>
          <w:color w:val="000000"/>
          <w:sz w:val="24"/>
          <w:szCs w:val="24"/>
        </w:rPr>
        <w:t>“ ‘Books</w:t>
      </w:r>
      <w:proofErr w:type="gramEnd"/>
      <w:r w:rsidRPr="00DA7768">
        <w:rPr>
          <w:rFonts w:ascii="Times New Roman" w:eastAsia="Times New Roman" w:hAnsi="Times New Roman" w:cs="Times New Roman"/>
          <w:color w:val="000000"/>
          <w:sz w:val="24"/>
          <w:szCs w:val="24"/>
        </w:rPr>
        <w:t>,” I say to them. ‘Books,’ I say. I throw my weight against their locked doors. The door holds….I am trying to save our lives.” The idea of a savior breaking down a door in the last paragraph is parallel to Superman breaking down a door in the beginning of the essay. When Alexie is a child, he imagines Superman breaking down doors just like Alexie imagines himself as an adult trying to save lives to break down doors: This imagination demonstrates how Alexie creates an extended metaphor in which becomes a savior like Superman.</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In conclusion, Sherman Alexie’s essay uses an extended metaphor in which he assumes the personality of the fictional character Superman and becomes a savior of lives on the Native American reservation for Native American students. This extended metaphor begins in the beginning of the essay with Alexie as a child, and continues through the end when he continues to break down the doors. However, what Alexie is trying to save the students from at the end of his essay is defeat.</w:t>
      </w:r>
    </w:p>
    <w:p w:rsidR="00DA7768" w:rsidRDefault="00DA7768">
      <w:pPr>
        <w:rPr>
          <w:rFonts w:ascii="Times New Roman" w:hAnsi="Times New Roman" w:cs="Times New Roman"/>
          <w:sz w:val="24"/>
          <w:szCs w:val="24"/>
        </w:rPr>
      </w:pPr>
    </w:p>
    <w:p w:rsidR="008C1644" w:rsidRPr="00504736" w:rsidRDefault="00504736">
      <w:pPr>
        <w:rPr>
          <w:rFonts w:ascii="Times New Roman" w:hAnsi="Times New Roman" w:cs="Times New Roman"/>
          <w:sz w:val="24"/>
          <w:szCs w:val="24"/>
        </w:rPr>
      </w:pPr>
      <w:r>
        <w:rPr>
          <w:rFonts w:ascii="Times New Roman" w:hAnsi="Times New Roman" w:cs="Times New Roman"/>
          <w:sz w:val="24"/>
          <w:szCs w:val="24"/>
        </w:rPr>
        <w:t xml:space="preserve">Grade 8 </w:t>
      </w:r>
      <w:r w:rsidR="00DA7768">
        <w:rPr>
          <w:rFonts w:ascii="Times New Roman" w:hAnsi="Times New Roman" w:cs="Times New Roman"/>
          <w:sz w:val="24"/>
          <w:szCs w:val="24"/>
        </w:rPr>
        <w:t xml:space="preserve">Hixson Middle </w:t>
      </w:r>
      <w:r>
        <w:rPr>
          <w:rFonts w:ascii="Times New Roman" w:hAnsi="Times New Roman" w:cs="Times New Roman"/>
          <w:sz w:val="24"/>
          <w:szCs w:val="24"/>
        </w:rPr>
        <w:t>Student Sample</w:t>
      </w:r>
    </w:p>
    <w:sectPr w:rsidR="008C1644" w:rsidRPr="00504736" w:rsidSect="003625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0F7"/>
    <w:multiLevelType w:val="hybridMultilevel"/>
    <w:tmpl w:val="D9A092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A7BEC"/>
    <w:multiLevelType w:val="hybridMultilevel"/>
    <w:tmpl w:val="D17056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A9474C"/>
    <w:multiLevelType w:val="hybridMultilevel"/>
    <w:tmpl w:val="C80618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50511"/>
    <w:rsid w:val="00097B9D"/>
    <w:rsid w:val="0018317D"/>
    <w:rsid w:val="001E7CBA"/>
    <w:rsid w:val="002A1F79"/>
    <w:rsid w:val="002A7329"/>
    <w:rsid w:val="0036255B"/>
    <w:rsid w:val="00394894"/>
    <w:rsid w:val="003A093E"/>
    <w:rsid w:val="00442307"/>
    <w:rsid w:val="00483B4F"/>
    <w:rsid w:val="004A7396"/>
    <w:rsid w:val="004E54FF"/>
    <w:rsid w:val="00504736"/>
    <w:rsid w:val="00554E61"/>
    <w:rsid w:val="006545EA"/>
    <w:rsid w:val="006F39B8"/>
    <w:rsid w:val="00730D6B"/>
    <w:rsid w:val="007941DA"/>
    <w:rsid w:val="00812767"/>
    <w:rsid w:val="008B3DA7"/>
    <w:rsid w:val="008C1644"/>
    <w:rsid w:val="008D01BA"/>
    <w:rsid w:val="00A54A86"/>
    <w:rsid w:val="00B50511"/>
    <w:rsid w:val="00BC0ACE"/>
    <w:rsid w:val="00BC1C5D"/>
    <w:rsid w:val="00BF1AAB"/>
    <w:rsid w:val="00D70023"/>
    <w:rsid w:val="00DA7768"/>
    <w:rsid w:val="00E84EDE"/>
    <w:rsid w:val="00EC3364"/>
    <w:rsid w:val="00F362B7"/>
    <w:rsid w:val="00F4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5D23A98-F9AF-4DEE-8149-0544DA89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FF"/>
  </w:style>
  <w:style w:type="paragraph" w:styleId="Heading2">
    <w:name w:val="heading 2"/>
    <w:basedOn w:val="Normal"/>
    <w:link w:val="Heading2Char"/>
    <w:uiPriority w:val="9"/>
    <w:qFormat/>
    <w:rsid w:val="008C16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16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16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1644"/>
    <w:rPr>
      <w:i/>
      <w:iCs/>
    </w:rPr>
  </w:style>
  <w:style w:type="character" w:customStyle="1" w:styleId="apple-converted-space">
    <w:name w:val="apple-converted-space"/>
    <w:basedOn w:val="DefaultParagraphFont"/>
    <w:rsid w:val="008C1644"/>
  </w:style>
  <w:style w:type="character" w:styleId="Strong">
    <w:name w:val="Strong"/>
    <w:basedOn w:val="DefaultParagraphFont"/>
    <w:uiPriority w:val="22"/>
    <w:qFormat/>
    <w:rsid w:val="008C1644"/>
    <w:rPr>
      <w:b/>
      <w:bCs/>
    </w:rPr>
  </w:style>
  <w:style w:type="character" w:customStyle="1" w:styleId="Heading2Char">
    <w:name w:val="Heading 2 Char"/>
    <w:basedOn w:val="DefaultParagraphFont"/>
    <w:link w:val="Heading2"/>
    <w:uiPriority w:val="9"/>
    <w:rsid w:val="008C16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164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C1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9181">
      <w:bodyDiv w:val="1"/>
      <w:marLeft w:val="0"/>
      <w:marRight w:val="0"/>
      <w:marTop w:val="0"/>
      <w:marBottom w:val="0"/>
      <w:divBdr>
        <w:top w:val="none" w:sz="0" w:space="0" w:color="auto"/>
        <w:left w:val="none" w:sz="0" w:space="0" w:color="auto"/>
        <w:bottom w:val="none" w:sz="0" w:space="0" w:color="auto"/>
        <w:right w:val="none" w:sz="0" w:space="0" w:color="auto"/>
      </w:divBdr>
    </w:div>
    <w:div w:id="855119636">
      <w:bodyDiv w:val="1"/>
      <w:marLeft w:val="0"/>
      <w:marRight w:val="0"/>
      <w:marTop w:val="0"/>
      <w:marBottom w:val="0"/>
      <w:divBdr>
        <w:top w:val="none" w:sz="0" w:space="0" w:color="auto"/>
        <w:left w:val="none" w:sz="0" w:space="0" w:color="auto"/>
        <w:bottom w:val="none" w:sz="0" w:space="0" w:color="auto"/>
        <w:right w:val="none" w:sz="0" w:space="0" w:color="auto"/>
      </w:divBdr>
    </w:div>
    <w:div w:id="1381898726">
      <w:bodyDiv w:val="1"/>
      <w:marLeft w:val="0"/>
      <w:marRight w:val="0"/>
      <w:marTop w:val="0"/>
      <w:marBottom w:val="0"/>
      <w:divBdr>
        <w:top w:val="none" w:sz="0" w:space="0" w:color="auto"/>
        <w:left w:val="none" w:sz="0" w:space="0" w:color="auto"/>
        <w:bottom w:val="none" w:sz="0" w:space="0" w:color="auto"/>
        <w:right w:val="none" w:sz="0" w:space="0" w:color="auto"/>
      </w:divBdr>
    </w:div>
    <w:div w:id="1871453287">
      <w:bodyDiv w:val="1"/>
      <w:marLeft w:val="0"/>
      <w:marRight w:val="0"/>
      <w:marTop w:val="0"/>
      <w:marBottom w:val="0"/>
      <w:divBdr>
        <w:top w:val="none" w:sz="0" w:space="0" w:color="auto"/>
        <w:left w:val="none" w:sz="0" w:space="0" w:color="auto"/>
        <w:bottom w:val="none" w:sz="0" w:space="0" w:color="auto"/>
        <w:right w:val="none" w:sz="0" w:space="0" w:color="auto"/>
      </w:divBdr>
      <w:divsChild>
        <w:div w:id="514345825">
          <w:marLeft w:val="0"/>
          <w:marRight w:val="0"/>
          <w:marTop w:val="0"/>
          <w:marBottom w:val="0"/>
          <w:divBdr>
            <w:top w:val="none" w:sz="0" w:space="0" w:color="auto"/>
            <w:left w:val="none" w:sz="0" w:space="0" w:color="auto"/>
            <w:bottom w:val="none" w:sz="0" w:space="0" w:color="auto"/>
            <w:right w:val="none" w:sz="0" w:space="0" w:color="auto"/>
          </w:divBdr>
        </w:div>
        <w:div w:id="1855260497">
          <w:marLeft w:val="0"/>
          <w:marRight w:val="0"/>
          <w:marTop w:val="0"/>
          <w:marBottom w:val="0"/>
          <w:divBdr>
            <w:top w:val="none" w:sz="0" w:space="0" w:color="auto"/>
            <w:left w:val="none" w:sz="0" w:space="0" w:color="auto"/>
            <w:bottom w:val="none" w:sz="0" w:space="0" w:color="auto"/>
            <w:right w:val="none" w:sz="0" w:space="0" w:color="auto"/>
          </w:divBdr>
        </w:div>
        <w:div w:id="974993575">
          <w:marLeft w:val="0"/>
          <w:marRight w:val="0"/>
          <w:marTop w:val="0"/>
          <w:marBottom w:val="0"/>
          <w:divBdr>
            <w:top w:val="none" w:sz="0" w:space="0" w:color="auto"/>
            <w:left w:val="none" w:sz="0" w:space="0" w:color="auto"/>
            <w:bottom w:val="none" w:sz="0" w:space="0" w:color="auto"/>
            <w:right w:val="none" w:sz="0" w:space="0" w:color="auto"/>
          </w:divBdr>
        </w:div>
        <w:div w:id="1820026913">
          <w:marLeft w:val="0"/>
          <w:marRight w:val="0"/>
          <w:marTop w:val="0"/>
          <w:marBottom w:val="0"/>
          <w:divBdr>
            <w:top w:val="none" w:sz="0" w:space="0" w:color="auto"/>
            <w:left w:val="none" w:sz="0" w:space="0" w:color="auto"/>
            <w:bottom w:val="none" w:sz="0" w:space="0" w:color="auto"/>
            <w:right w:val="none" w:sz="0" w:space="0" w:color="auto"/>
          </w:divBdr>
        </w:div>
        <w:div w:id="1564099668">
          <w:marLeft w:val="0"/>
          <w:marRight w:val="0"/>
          <w:marTop w:val="0"/>
          <w:marBottom w:val="0"/>
          <w:divBdr>
            <w:top w:val="none" w:sz="0" w:space="0" w:color="auto"/>
            <w:left w:val="none" w:sz="0" w:space="0" w:color="auto"/>
            <w:bottom w:val="none" w:sz="0" w:space="0" w:color="auto"/>
            <w:right w:val="none" w:sz="0" w:space="0" w:color="auto"/>
          </w:divBdr>
        </w:div>
        <w:div w:id="1898783314">
          <w:marLeft w:val="0"/>
          <w:marRight w:val="0"/>
          <w:marTop w:val="0"/>
          <w:marBottom w:val="0"/>
          <w:divBdr>
            <w:top w:val="none" w:sz="0" w:space="0" w:color="auto"/>
            <w:left w:val="none" w:sz="0" w:space="0" w:color="auto"/>
            <w:bottom w:val="none" w:sz="0" w:space="0" w:color="auto"/>
            <w:right w:val="none" w:sz="0" w:space="0" w:color="auto"/>
          </w:divBdr>
        </w:div>
        <w:div w:id="738208976">
          <w:marLeft w:val="0"/>
          <w:marRight w:val="0"/>
          <w:marTop w:val="0"/>
          <w:marBottom w:val="0"/>
          <w:divBdr>
            <w:top w:val="none" w:sz="0" w:space="0" w:color="auto"/>
            <w:left w:val="none" w:sz="0" w:space="0" w:color="auto"/>
            <w:bottom w:val="none" w:sz="0" w:space="0" w:color="auto"/>
            <w:right w:val="none" w:sz="0" w:space="0" w:color="auto"/>
          </w:divBdr>
        </w:div>
        <w:div w:id="1187796438">
          <w:marLeft w:val="0"/>
          <w:marRight w:val="0"/>
          <w:marTop w:val="0"/>
          <w:marBottom w:val="0"/>
          <w:divBdr>
            <w:top w:val="none" w:sz="0" w:space="0" w:color="auto"/>
            <w:left w:val="none" w:sz="0" w:space="0" w:color="auto"/>
            <w:bottom w:val="none" w:sz="0" w:space="0" w:color="auto"/>
            <w:right w:val="none" w:sz="0" w:space="0" w:color="auto"/>
          </w:divBdr>
        </w:div>
        <w:div w:id="34852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ad.gov/letters/contests/winners/2012/letters/levelone-li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HOLLOWAY_J</dc:creator>
  <cp:lastModifiedBy>HOLLOWAY JESSICA</cp:lastModifiedBy>
  <cp:revision>19</cp:revision>
  <dcterms:created xsi:type="dcterms:W3CDTF">2016-02-04T14:30:00Z</dcterms:created>
  <dcterms:modified xsi:type="dcterms:W3CDTF">2016-03-24T17:02:00Z</dcterms:modified>
</cp:coreProperties>
</file>