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64E" w:rsidRDefault="00C47C34" w:rsidP="00C47C34">
      <w:pPr>
        <w:jc w:val="center"/>
        <w:rPr>
          <w:b/>
        </w:rPr>
      </w:pPr>
      <w:r>
        <w:rPr>
          <w:b/>
        </w:rPr>
        <w:t>Art 2</w:t>
      </w:r>
      <w:r w:rsidR="005208BC">
        <w:rPr>
          <w:b/>
        </w:rPr>
        <w:t xml:space="preserve"> </w:t>
      </w:r>
      <w:proofErr w:type="gramStart"/>
      <w:r w:rsidR="005208BC">
        <w:rPr>
          <w:b/>
        </w:rPr>
        <w:t>Outline</w:t>
      </w:r>
      <w:proofErr w:type="gramEnd"/>
    </w:p>
    <w:p w:rsidR="00C47C34" w:rsidRDefault="00C47C34" w:rsidP="00C47C34">
      <w:pPr>
        <w:jc w:val="center"/>
        <w:rPr>
          <w:b/>
        </w:rPr>
      </w:pPr>
      <w:r>
        <w:rPr>
          <w:b/>
        </w:rPr>
        <w:t>2015</w:t>
      </w:r>
      <w:r w:rsidR="009004F8">
        <w:rPr>
          <w:b/>
        </w:rPr>
        <w:t>-16</w:t>
      </w:r>
    </w:p>
    <w:p w:rsidR="00C47C34" w:rsidRDefault="00C47C34" w:rsidP="00C47C34">
      <w:pPr>
        <w:jc w:val="center"/>
        <w:rPr>
          <w:b/>
        </w:rPr>
      </w:pPr>
      <w:r>
        <w:rPr>
          <w:b/>
        </w:rPr>
        <w:t>Susan Parks</w:t>
      </w:r>
    </w:p>
    <w:p w:rsidR="00C47C34" w:rsidRDefault="00C47C34" w:rsidP="00C47C34">
      <w:pPr>
        <w:jc w:val="center"/>
        <w:rPr>
          <w:b/>
        </w:rPr>
      </w:pPr>
    </w:p>
    <w:p w:rsidR="00C47C34" w:rsidRDefault="00C47C34" w:rsidP="009C0958">
      <w:pPr>
        <w:pStyle w:val="ListParagraph"/>
        <w:numPr>
          <w:ilvl w:val="0"/>
          <w:numId w:val="1"/>
        </w:numPr>
      </w:pPr>
      <w:r>
        <w:t>Week 1</w:t>
      </w:r>
      <w:r w:rsidR="009C0958">
        <w:t xml:space="preserve"> (Aug. 13-14)</w:t>
      </w:r>
      <w:r>
        <w:t xml:space="preserve"> – </w:t>
      </w:r>
      <w:r w:rsidRPr="006A2983">
        <w:rPr>
          <w:b/>
        </w:rPr>
        <w:t>The process of the Process Journal</w:t>
      </w:r>
    </w:p>
    <w:p w:rsidR="009C0958" w:rsidRPr="006A2983" w:rsidRDefault="009C0958" w:rsidP="009C0958">
      <w:pPr>
        <w:pStyle w:val="ListParagraph"/>
        <w:numPr>
          <w:ilvl w:val="0"/>
          <w:numId w:val="1"/>
        </w:numPr>
        <w:rPr>
          <w:b/>
        </w:rPr>
      </w:pPr>
      <w:r>
        <w:t xml:space="preserve">Week 2 (Aug.17)-Week 5 (ending Sept. 11) </w:t>
      </w:r>
      <w:r w:rsidRPr="006A2983">
        <w:rPr>
          <w:b/>
        </w:rPr>
        <w:t>Modern Art</w:t>
      </w:r>
      <w:r w:rsidR="006A2983" w:rsidRPr="006A2983">
        <w:rPr>
          <w:b/>
        </w:rPr>
        <w:t xml:space="preserve"> as Cultural Expression</w:t>
      </w:r>
    </w:p>
    <w:p w:rsidR="006A2983" w:rsidRPr="006A2983" w:rsidRDefault="006A2983" w:rsidP="006A2983">
      <w:pPr>
        <w:pStyle w:val="ListParagraph"/>
      </w:pPr>
      <w:r>
        <w:t xml:space="preserve">“Audience influences the </w:t>
      </w:r>
      <w:r>
        <w:rPr>
          <w:u w:val="single"/>
        </w:rPr>
        <w:t>perspective</w:t>
      </w:r>
      <w:r>
        <w:t xml:space="preserve"> of personal and cultural expression.”</w:t>
      </w:r>
    </w:p>
    <w:p w:rsidR="00FC0D8D" w:rsidRPr="00FC0D8D" w:rsidRDefault="009C0958" w:rsidP="009C0958">
      <w:pPr>
        <w:pStyle w:val="ListParagraph"/>
        <w:numPr>
          <w:ilvl w:val="0"/>
          <w:numId w:val="1"/>
        </w:numPr>
      </w:pPr>
      <w:r>
        <w:t>Week 6 (Sept. 14)- Week 8 (ending Oct. 2</w:t>
      </w:r>
      <w:r w:rsidR="00441647">
        <w:t>)</w:t>
      </w:r>
      <w:r>
        <w:t xml:space="preserve"> </w:t>
      </w:r>
      <w:r w:rsidRPr="006A2983">
        <w:rPr>
          <w:b/>
        </w:rPr>
        <w:t>A Walk Through the Forest; Botanical Illustrations</w:t>
      </w:r>
    </w:p>
    <w:p w:rsidR="009C0958" w:rsidRDefault="009004F8" w:rsidP="00FC0D8D">
      <w:pPr>
        <w:pStyle w:val="ListParagraph"/>
      </w:pPr>
      <w:r>
        <w:t xml:space="preserve">“When and artist uses </w:t>
      </w:r>
      <w:r w:rsidRPr="00F66EBA">
        <w:t>representation</w:t>
      </w:r>
      <w:r>
        <w:t xml:space="preserve"> to do a botanical composition, </w:t>
      </w:r>
      <w:r w:rsidR="00860609" w:rsidRPr="00F66EBA">
        <w:rPr>
          <w:u w:val="single"/>
        </w:rPr>
        <w:t>aesthetics</w:t>
      </w:r>
      <w:r w:rsidR="00860609">
        <w:rPr>
          <w:u w:val="single"/>
        </w:rPr>
        <w:t xml:space="preserve"> </w:t>
      </w:r>
      <w:r w:rsidR="00860609">
        <w:t>can</w:t>
      </w:r>
      <w:r>
        <w:t xml:space="preserve"> result from scientific and technical innovation and study.”</w:t>
      </w:r>
      <w:r w:rsidR="006A2983">
        <w:t xml:space="preserve"> </w:t>
      </w:r>
    </w:p>
    <w:p w:rsidR="00475061" w:rsidRPr="00475061" w:rsidRDefault="00441647" w:rsidP="00475061">
      <w:pPr>
        <w:pStyle w:val="ListParagraph"/>
        <w:numPr>
          <w:ilvl w:val="0"/>
          <w:numId w:val="1"/>
        </w:numPr>
      </w:pPr>
      <w:r>
        <w:t xml:space="preserve">Week 9 (Oct. 12)-Week 15 (ending Nov. 24) </w:t>
      </w:r>
      <w:r w:rsidRPr="00475061">
        <w:rPr>
          <w:b/>
        </w:rPr>
        <w:t>Along the Silk Road- East Meets West</w:t>
      </w:r>
    </w:p>
    <w:p w:rsidR="009C0958" w:rsidRDefault="00475061" w:rsidP="00FC0D8D">
      <w:pPr>
        <w:ind w:left="720"/>
      </w:pPr>
      <w:r>
        <w:t xml:space="preserve">“Visual culture results from </w:t>
      </w:r>
      <w:r w:rsidRPr="00FC0D8D">
        <w:rPr>
          <w:u w:val="single"/>
        </w:rPr>
        <w:t>global interactions</w:t>
      </w:r>
      <w:r>
        <w:t xml:space="preserve"> with personal and cultural expressions.”</w:t>
      </w:r>
      <w:r w:rsidR="00441647" w:rsidRPr="00FC0D8D">
        <w:rPr>
          <w:b/>
        </w:rPr>
        <w:t xml:space="preserve"> </w:t>
      </w:r>
    </w:p>
    <w:p w:rsidR="00441647" w:rsidRPr="00475061" w:rsidRDefault="00441647" w:rsidP="009C0958">
      <w:pPr>
        <w:pStyle w:val="ListParagraph"/>
        <w:numPr>
          <w:ilvl w:val="0"/>
          <w:numId w:val="1"/>
        </w:numPr>
      </w:pPr>
      <w:r>
        <w:t>Week 16 (Nov. 30)</w:t>
      </w:r>
      <w:r w:rsidR="006F66D2">
        <w:t>- Week 22 (ending Jan. 29)</w:t>
      </w:r>
      <w:r>
        <w:t xml:space="preserve"> - </w:t>
      </w:r>
      <w:r w:rsidRPr="006A2983">
        <w:rPr>
          <w:b/>
        </w:rPr>
        <w:t>The Changing Role of People in Society as Witnessed by Fashion</w:t>
      </w:r>
    </w:p>
    <w:p w:rsidR="00475061" w:rsidRPr="00475061" w:rsidRDefault="00475061" w:rsidP="00475061">
      <w:pPr>
        <w:pStyle w:val="ListParagraph"/>
      </w:pPr>
      <w:r>
        <w:t xml:space="preserve">“Identity is concerned with </w:t>
      </w:r>
      <w:r w:rsidR="00F66EBA">
        <w:rPr>
          <w:u w:val="single"/>
        </w:rPr>
        <w:t>relationships</w:t>
      </w:r>
      <w:r>
        <w:rPr>
          <w:u w:val="single"/>
        </w:rPr>
        <w:t xml:space="preserve"> </w:t>
      </w:r>
      <w:r>
        <w:t>when considering globalization and sustainability.”</w:t>
      </w:r>
    </w:p>
    <w:p w:rsidR="009C0958" w:rsidRPr="00475061" w:rsidRDefault="006F66D2" w:rsidP="009C0958">
      <w:pPr>
        <w:pStyle w:val="ListParagraph"/>
        <w:numPr>
          <w:ilvl w:val="0"/>
          <w:numId w:val="1"/>
        </w:numPr>
      </w:pPr>
      <w:r>
        <w:t xml:space="preserve">Week 23 (Feb. 1)-Week 27 (ending March 4) </w:t>
      </w:r>
      <w:r w:rsidRPr="00475061">
        <w:rPr>
          <w:b/>
        </w:rPr>
        <w:t>Light Portrayed in Art – Dutch Masters</w:t>
      </w:r>
    </w:p>
    <w:p w:rsidR="00475061" w:rsidRPr="00475061" w:rsidRDefault="00475061" w:rsidP="00475061">
      <w:pPr>
        <w:pStyle w:val="ListParagraph"/>
      </w:pPr>
      <w:r>
        <w:t>“</w:t>
      </w:r>
      <w:r w:rsidRPr="00F66EBA">
        <w:t>Style</w:t>
      </w:r>
      <w:r>
        <w:t xml:space="preserve"> and </w:t>
      </w:r>
      <w:r w:rsidRPr="00F66EBA">
        <w:t>genre</w:t>
      </w:r>
      <w:r>
        <w:t xml:space="preserve"> are aspects of, and influence </w:t>
      </w:r>
      <w:r w:rsidRPr="00F66EBA">
        <w:rPr>
          <w:u w:val="single"/>
        </w:rPr>
        <w:t>form</w:t>
      </w:r>
      <w:r w:rsidR="009004F8">
        <w:t xml:space="preserve"> </w:t>
      </w:r>
      <w:r w:rsidRPr="009004F8">
        <w:t>in</w:t>
      </w:r>
      <w:r>
        <w:t xml:space="preserve"> personal and cultural expression.”</w:t>
      </w:r>
    </w:p>
    <w:p w:rsidR="006F66D2" w:rsidRPr="00475061" w:rsidRDefault="006A2983" w:rsidP="009C0958">
      <w:pPr>
        <w:pStyle w:val="ListParagraph"/>
        <w:numPr>
          <w:ilvl w:val="0"/>
          <w:numId w:val="1"/>
        </w:numPr>
      </w:pPr>
      <w:r>
        <w:t xml:space="preserve">Week 28 (March 7)-Week 31 (ending April 9) </w:t>
      </w:r>
      <w:r w:rsidRPr="00475061">
        <w:rPr>
          <w:b/>
        </w:rPr>
        <w:t>Narrative Work in Shadow Boxes</w:t>
      </w:r>
      <w:r w:rsidR="00475061">
        <w:rPr>
          <w:b/>
        </w:rPr>
        <w:t xml:space="preserve"> </w:t>
      </w:r>
    </w:p>
    <w:p w:rsidR="00475061" w:rsidRPr="00475061" w:rsidRDefault="00475061" w:rsidP="00475061">
      <w:pPr>
        <w:pStyle w:val="ListParagraph"/>
      </w:pPr>
      <w:r>
        <w:t xml:space="preserve">“A narrative work of art is a form of </w:t>
      </w:r>
      <w:r>
        <w:rPr>
          <w:u w:val="single"/>
        </w:rPr>
        <w:t>communication</w:t>
      </w:r>
      <w:r>
        <w:t xml:space="preserve"> with an orientation in time and space.”</w:t>
      </w:r>
    </w:p>
    <w:p w:rsidR="006A2983" w:rsidRDefault="006A2983" w:rsidP="00FC0D8D">
      <w:pPr>
        <w:pStyle w:val="ListParagraph"/>
        <w:numPr>
          <w:ilvl w:val="0"/>
          <w:numId w:val="1"/>
        </w:numPr>
      </w:pPr>
      <w:r>
        <w:t xml:space="preserve">Week 32 (April 11-Exam Time) </w:t>
      </w:r>
      <w:r w:rsidRPr="009004F8">
        <w:rPr>
          <w:b/>
        </w:rPr>
        <w:t>Conceptual Architecture</w:t>
      </w:r>
    </w:p>
    <w:p w:rsidR="006A2983" w:rsidRDefault="006A2983" w:rsidP="006A2983">
      <w:pPr>
        <w:pStyle w:val="ListParagraph"/>
      </w:pPr>
      <w:r>
        <w:t xml:space="preserve">“Innovation leads to </w:t>
      </w:r>
      <w:r>
        <w:rPr>
          <w:u w:val="single"/>
        </w:rPr>
        <w:t>change</w:t>
      </w:r>
      <w:r>
        <w:t xml:space="preserve"> that affects the human condition within the orientation of time and space</w:t>
      </w:r>
      <w:r w:rsidR="005208BC">
        <w:t>.</w:t>
      </w:r>
      <w:r>
        <w:t>”</w:t>
      </w:r>
    </w:p>
    <w:p w:rsidR="00843357" w:rsidRDefault="00843357" w:rsidP="006A2983">
      <w:pPr>
        <w:pStyle w:val="ListParagraph"/>
      </w:pPr>
    </w:p>
    <w:p w:rsidR="00843357" w:rsidRDefault="00843357" w:rsidP="006A2983">
      <w:pPr>
        <w:pStyle w:val="ListParagraph"/>
      </w:pPr>
      <w:r>
        <w:t>The underlined words in the Statement of Inquiry (below each unit) represent Key Concepts for Visual Art.</w:t>
      </w:r>
    </w:p>
    <w:p w:rsidR="00843357" w:rsidRDefault="00843357" w:rsidP="006A2983">
      <w:pPr>
        <w:pStyle w:val="ListParagraph"/>
      </w:pPr>
    </w:p>
    <w:p w:rsidR="00843357" w:rsidRDefault="00843357" w:rsidP="006A2983">
      <w:pPr>
        <w:pStyle w:val="ListParagraph"/>
      </w:pPr>
      <w:r>
        <w:t>A couple to three units are coinciding with Nancy Baxley’s World History which many of our Art 2’s are in. We are planning to go see the Splendors of Hapsburg at the High Museum on Jan. 11</w:t>
      </w:r>
      <w:r w:rsidRPr="00843357">
        <w:rPr>
          <w:vertAlign w:val="superscript"/>
        </w:rPr>
        <w:t>th</w:t>
      </w:r>
      <w:r>
        <w:t>, following and during the unit on “The Changing Role of People in Society as Witnessed by Fashion”.</w:t>
      </w:r>
    </w:p>
    <w:p w:rsidR="00860609" w:rsidRDefault="00860609" w:rsidP="006A2983">
      <w:pPr>
        <w:pStyle w:val="ListParagraph"/>
      </w:pPr>
    </w:p>
    <w:p w:rsidR="00860609" w:rsidRPr="006A2983" w:rsidRDefault="00231146" w:rsidP="006A2983">
      <w:pPr>
        <w:pStyle w:val="ListParagraph"/>
      </w:pPr>
      <w:r>
        <w:t xml:space="preserve"> </w:t>
      </w:r>
      <w:bookmarkStart w:id="0" w:name="_GoBack"/>
      <w:bookmarkEnd w:id="0"/>
    </w:p>
    <w:sectPr w:rsidR="00860609" w:rsidRPr="006A2983" w:rsidSect="0077764E">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146" w:rsidRDefault="00231146" w:rsidP="00231146">
      <w:r>
        <w:separator/>
      </w:r>
    </w:p>
  </w:endnote>
  <w:endnote w:type="continuationSeparator" w:id="0">
    <w:p w:rsidR="00231146" w:rsidRDefault="00231146" w:rsidP="00231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146" w:rsidRDefault="00231146" w:rsidP="00231146">
      <w:r>
        <w:separator/>
      </w:r>
    </w:p>
  </w:footnote>
  <w:footnote w:type="continuationSeparator" w:id="0">
    <w:p w:rsidR="00231146" w:rsidRDefault="00231146" w:rsidP="0023114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E6916"/>
    <w:multiLevelType w:val="hybridMultilevel"/>
    <w:tmpl w:val="14127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3"/>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C34"/>
    <w:rsid w:val="00231146"/>
    <w:rsid w:val="00441647"/>
    <w:rsid w:val="00475061"/>
    <w:rsid w:val="005208BC"/>
    <w:rsid w:val="006A2983"/>
    <w:rsid w:val="006F66D2"/>
    <w:rsid w:val="0077764E"/>
    <w:rsid w:val="00794C74"/>
    <w:rsid w:val="00843357"/>
    <w:rsid w:val="00860609"/>
    <w:rsid w:val="009004F8"/>
    <w:rsid w:val="009C0958"/>
    <w:rsid w:val="00C47C34"/>
    <w:rsid w:val="00F66EBA"/>
    <w:rsid w:val="00FC0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958"/>
    <w:pPr>
      <w:ind w:left="720"/>
      <w:contextualSpacing/>
    </w:pPr>
  </w:style>
  <w:style w:type="paragraph" w:styleId="Header">
    <w:name w:val="header"/>
    <w:basedOn w:val="Normal"/>
    <w:link w:val="HeaderChar"/>
    <w:uiPriority w:val="99"/>
    <w:unhideWhenUsed/>
    <w:rsid w:val="00231146"/>
    <w:pPr>
      <w:tabs>
        <w:tab w:val="center" w:pos="4320"/>
        <w:tab w:val="right" w:pos="8640"/>
      </w:tabs>
    </w:pPr>
  </w:style>
  <w:style w:type="character" w:customStyle="1" w:styleId="HeaderChar">
    <w:name w:val="Header Char"/>
    <w:basedOn w:val="DefaultParagraphFont"/>
    <w:link w:val="Header"/>
    <w:uiPriority w:val="99"/>
    <w:rsid w:val="00231146"/>
  </w:style>
  <w:style w:type="paragraph" w:styleId="Footer">
    <w:name w:val="footer"/>
    <w:basedOn w:val="Normal"/>
    <w:link w:val="FooterChar"/>
    <w:uiPriority w:val="99"/>
    <w:unhideWhenUsed/>
    <w:rsid w:val="00231146"/>
    <w:pPr>
      <w:tabs>
        <w:tab w:val="center" w:pos="4320"/>
        <w:tab w:val="right" w:pos="8640"/>
      </w:tabs>
    </w:pPr>
  </w:style>
  <w:style w:type="character" w:customStyle="1" w:styleId="FooterChar">
    <w:name w:val="Footer Char"/>
    <w:basedOn w:val="DefaultParagraphFont"/>
    <w:link w:val="Footer"/>
    <w:uiPriority w:val="99"/>
    <w:rsid w:val="0023114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958"/>
    <w:pPr>
      <w:ind w:left="720"/>
      <w:contextualSpacing/>
    </w:pPr>
  </w:style>
  <w:style w:type="paragraph" w:styleId="Header">
    <w:name w:val="header"/>
    <w:basedOn w:val="Normal"/>
    <w:link w:val="HeaderChar"/>
    <w:uiPriority w:val="99"/>
    <w:unhideWhenUsed/>
    <w:rsid w:val="00231146"/>
    <w:pPr>
      <w:tabs>
        <w:tab w:val="center" w:pos="4320"/>
        <w:tab w:val="right" w:pos="8640"/>
      </w:tabs>
    </w:pPr>
  </w:style>
  <w:style w:type="character" w:customStyle="1" w:styleId="HeaderChar">
    <w:name w:val="Header Char"/>
    <w:basedOn w:val="DefaultParagraphFont"/>
    <w:link w:val="Header"/>
    <w:uiPriority w:val="99"/>
    <w:rsid w:val="00231146"/>
  </w:style>
  <w:style w:type="paragraph" w:styleId="Footer">
    <w:name w:val="footer"/>
    <w:basedOn w:val="Normal"/>
    <w:link w:val="FooterChar"/>
    <w:uiPriority w:val="99"/>
    <w:unhideWhenUsed/>
    <w:rsid w:val="00231146"/>
    <w:pPr>
      <w:tabs>
        <w:tab w:val="center" w:pos="4320"/>
        <w:tab w:val="right" w:pos="8640"/>
      </w:tabs>
    </w:pPr>
  </w:style>
  <w:style w:type="character" w:customStyle="1" w:styleId="FooterChar">
    <w:name w:val="Footer Char"/>
    <w:basedOn w:val="DefaultParagraphFont"/>
    <w:link w:val="Footer"/>
    <w:uiPriority w:val="99"/>
    <w:rsid w:val="002311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261</Words>
  <Characters>1488</Characters>
  <Application>Microsoft Macintosh Word</Application>
  <DocSecurity>0</DocSecurity>
  <Lines>12</Lines>
  <Paragraphs>3</Paragraphs>
  <ScaleCrop>false</ScaleCrop>
  <Company/>
  <LinksUpToDate>false</LinksUpToDate>
  <CharactersWithSpaces>1746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Parks</dc:creator>
  <cp:keywords/>
  <dc:description/>
  <cp:lastModifiedBy>Susan Parks</cp:lastModifiedBy>
  <cp:revision>2</cp:revision>
  <cp:lastPrinted>2015-07-28T23:18:00Z</cp:lastPrinted>
  <dcterms:created xsi:type="dcterms:W3CDTF">2015-08-03T19:04:00Z</dcterms:created>
  <dcterms:modified xsi:type="dcterms:W3CDTF">2015-08-03T19:04:00Z</dcterms:modified>
</cp:coreProperties>
</file>