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1C1C4" w14:textId="7DCC8B83" w:rsidR="00CA6AA6" w:rsidRPr="00243FFE" w:rsidRDefault="00746080" w:rsidP="00243FFE">
      <w:pPr>
        <w:jc w:val="center"/>
        <w:rPr>
          <w:sz w:val="36"/>
          <w:szCs w:val="36"/>
        </w:rPr>
      </w:pPr>
      <w:bookmarkStart w:id="0" w:name="_GoBack"/>
      <w:bookmarkEnd w:id="0"/>
      <w:r>
        <w:rPr>
          <w:sz w:val="36"/>
          <w:szCs w:val="36"/>
        </w:rPr>
        <w:t xml:space="preserve">McMinn County </w:t>
      </w:r>
      <w:r w:rsidR="00243FFE" w:rsidRPr="00243FFE">
        <w:rPr>
          <w:sz w:val="36"/>
          <w:szCs w:val="36"/>
        </w:rPr>
        <w:t>6</w:t>
      </w:r>
      <w:r w:rsidR="00243FFE" w:rsidRPr="00243FFE">
        <w:rPr>
          <w:sz w:val="36"/>
          <w:szCs w:val="36"/>
          <w:vertAlign w:val="superscript"/>
        </w:rPr>
        <w:t>TH</w:t>
      </w:r>
      <w:r w:rsidR="00230E31">
        <w:rPr>
          <w:sz w:val="36"/>
          <w:szCs w:val="36"/>
        </w:rPr>
        <w:t xml:space="preserve"> Grade Science</w:t>
      </w:r>
      <w:r w:rsidR="0078143C">
        <w:rPr>
          <w:sz w:val="36"/>
          <w:szCs w:val="36"/>
        </w:rPr>
        <w:t xml:space="preserve"> </w:t>
      </w:r>
      <w:r w:rsidR="00230E31">
        <w:rPr>
          <w:sz w:val="36"/>
          <w:szCs w:val="36"/>
        </w:rPr>
        <w:t>Syllabus</w:t>
      </w:r>
    </w:p>
    <w:p w14:paraId="6F635E95" w14:textId="77777777" w:rsidR="00243FFE" w:rsidRPr="00243FFE" w:rsidRDefault="00243FFE" w:rsidP="00243FFE">
      <w:pPr>
        <w:spacing w:after="0" w:line="240" w:lineRule="auto"/>
        <w:rPr>
          <w:b/>
          <w:sz w:val="28"/>
          <w:szCs w:val="28"/>
        </w:rPr>
      </w:pPr>
    </w:p>
    <w:p w14:paraId="523066ED" w14:textId="77777777" w:rsidR="00243FFE" w:rsidRPr="002865E0" w:rsidRDefault="00243FFE" w:rsidP="00243FFE">
      <w:pPr>
        <w:spacing w:after="0" w:line="240" w:lineRule="auto"/>
        <w:rPr>
          <w:b/>
          <w:sz w:val="24"/>
          <w:szCs w:val="24"/>
        </w:rPr>
      </w:pPr>
      <w:r w:rsidRPr="002865E0">
        <w:rPr>
          <w:b/>
          <w:sz w:val="24"/>
          <w:szCs w:val="24"/>
        </w:rPr>
        <w:t>COURSE OVERVIEW</w:t>
      </w:r>
    </w:p>
    <w:p w14:paraId="25E9620C" w14:textId="77777777" w:rsidR="00243FFE" w:rsidRPr="002865E0" w:rsidRDefault="00B078B4" w:rsidP="00243FFE">
      <w:pPr>
        <w:spacing w:after="0" w:line="240" w:lineRule="auto"/>
      </w:pPr>
      <w:r w:rsidRPr="002865E0">
        <w:t>Sixth grade science students will study inquiry, technology, and engineering.  This will include designing experiments, choosing tools and procedures, organizing data, drawing conclusions, and identifying the bias.  Students will also be studying life science, earth science, and physical science topics.  Some of the topics included are food chains and webs, biomes, the seasons, phases of the moon, tides, eclipse, solar systems, atmospheres and climates, potential and kinetic energy, and simple circuits.</w:t>
      </w:r>
    </w:p>
    <w:p w14:paraId="056338EF" w14:textId="77777777" w:rsidR="00B078B4" w:rsidRPr="002865E0" w:rsidRDefault="00B078B4" w:rsidP="00243FFE">
      <w:pPr>
        <w:spacing w:after="0" w:line="240" w:lineRule="auto"/>
      </w:pPr>
    </w:p>
    <w:p w14:paraId="4A8BE2BE" w14:textId="77777777" w:rsidR="00243FFE" w:rsidRPr="002865E0" w:rsidRDefault="00243FFE" w:rsidP="00243FFE">
      <w:pPr>
        <w:spacing w:after="0" w:line="240" w:lineRule="auto"/>
        <w:rPr>
          <w:b/>
          <w:sz w:val="24"/>
          <w:szCs w:val="24"/>
        </w:rPr>
      </w:pPr>
      <w:r w:rsidRPr="002865E0">
        <w:rPr>
          <w:b/>
          <w:sz w:val="24"/>
          <w:szCs w:val="24"/>
        </w:rPr>
        <w:t>REQUIRED TEXT</w:t>
      </w:r>
    </w:p>
    <w:p w14:paraId="73867C85" w14:textId="77777777" w:rsidR="00B078B4" w:rsidRPr="002865E0" w:rsidRDefault="00B078B4" w:rsidP="00243FFE">
      <w:pPr>
        <w:spacing w:after="0" w:line="240" w:lineRule="auto"/>
      </w:pPr>
      <w:r w:rsidRPr="002865E0">
        <w:t>Glencoe Tennessee Science Grade 6. McGraw-Hill Education</w:t>
      </w:r>
    </w:p>
    <w:p w14:paraId="5A1EA29E" w14:textId="77777777" w:rsidR="00B078B4" w:rsidRPr="002865E0" w:rsidRDefault="00B078B4" w:rsidP="00243FFE">
      <w:pPr>
        <w:spacing w:after="0" w:line="240" w:lineRule="auto"/>
      </w:pPr>
      <w:r w:rsidRPr="002865E0">
        <w:t>ISBN: 978-0-07-890137-9</w:t>
      </w:r>
    </w:p>
    <w:p w14:paraId="64515E2A" w14:textId="77777777" w:rsidR="00B078B4" w:rsidRPr="002865E0" w:rsidRDefault="00B078B4" w:rsidP="00243FFE">
      <w:pPr>
        <w:spacing w:after="0" w:line="240" w:lineRule="auto"/>
        <w:rPr>
          <w:b/>
        </w:rPr>
      </w:pPr>
    </w:p>
    <w:p w14:paraId="20965823" w14:textId="77777777" w:rsidR="00243FFE" w:rsidRPr="002865E0" w:rsidRDefault="00243FFE" w:rsidP="00243FFE">
      <w:pPr>
        <w:spacing w:after="0" w:line="240" w:lineRule="auto"/>
        <w:rPr>
          <w:b/>
          <w:sz w:val="24"/>
          <w:szCs w:val="24"/>
        </w:rPr>
      </w:pPr>
      <w:r w:rsidRPr="002865E0">
        <w:rPr>
          <w:b/>
          <w:sz w:val="24"/>
          <w:szCs w:val="24"/>
        </w:rPr>
        <w:t>RESOURCES</w:t>
      </w:r>
    </w:p>
    <w:p w14:paraId="42BFF940" w14:textId="77777777" w:rsidR="00243FFE" w:rsidRPr="002865E0" w:rsidRDefault="00243FFE" w:rsidP="00243FFE">
      <w:pPr>
        <w:spacing w:after="0" w:line="240" w:lineRule="auto"/>
      </w:pPr>
      <w:r w:rsidRPr="002865E0">
        <w:t xml:space="preserve">We will use multiple primary source documents throughout the school year, and these will be provided to students as we cover them.  Please refer to the pacing guide for standards that will be covered and sources that might </w:t>
      </w:r>
      <w:r w:rsidR="00B078B4" w:rsidRPr="002865E0">
        <w:t>be analyzed.  The pacing guide can be found on both the school and district websites.</w:t>
      </w:r>
    </w:p>
    <w:p w14:paraId="7D80FAA6" w14:textId="77777777" w:rsidR="002865E0" w:rsidRDefault="002865E0">
      <w:pPr>
        <w:rPr>
          <w:sz w:val="24"/>
          <w:szCs w:val="24"/>
        </w:rPr>
      </w:pPr>
    </w:p>
    <w:p w14:paraId="3341BE5F" w14:textId="77777777" w:rsidR="00243FFE" w:rsidRPr="002865E0" w:rsidRDefault="00243FFE">
      <w:pPr>
        <w:rPr>
          <w:b/>
          <w:sz w:val="24"/>
          <w:szCs w:val="24"/>
        </w:rPr>
      </w:pPr>
      <w:r w:rsidRPr="002865E0">
        <w:rPr>
          <w:b/>
          <w:sz w:val="24"/>
          <w:szCs w:val="24"/>
        </w:rPr>
        <w:t>COURSE SCHEDULE</w:t>
      </w:r>
    </w:p>
    <w:p w14:paraId="7C310F4F" w14:textId="77777777" w:rsidR="00243FFE" w:rsidRPr="002865E0" w:rsidRDefault="00243FFE" w:rsidP="00243FFE">
      <w:pPr>
        <w:spacing w:after="0" w:line="240" w:lineRule="auto"/>
      </w:pPr>
      <w:r w:rsidRPr="002865E0">
        <w:t>1</w:t>
      </w:r>
      <w:r w:rsidRPr="002865E0">
        <w:rPr>
          <w:vertAlign w:val="superscript"/>
        </w:rPr>
        <w:t>ST</w:t>
      </w:r>
      <w:r w:rsidRPr="002865E0">
        <w:t xml:space="preserve"> NINE WEEKS – Interdependence of Living Things (on going)</w:t>
      </w:r>
    </w:p>
    <w:p w14:paraId="012550E0" w14:textId="77777777" w:rsidR="00243FFE" w:rsidRPr="002865E0" w:rsidRDefault="00243FFE" w:rsidP="00243FFE">
      <w:pPr>
        <w:pStyle w:val="ListParagraph"/>
        <w:numPr>
          <w:ilvl w:val="1"/>
          <w:numId w:val="1"/>
        </w:numPr>
        <w:spacing w:after="0" w:line="240" w:lineRule="auto"/>
      </w:pPr>
      <w:r w:rsidRPr="002865E0">
        <w:t>The Nature of Science and Technology</w:t>
      </w:r>
    </w:p>
    <w:p w14:paraId="0F9C4891" w14:textId="77777777" w:rsidR="00243FFE" w:rsidRPr="002865E0" w:rsidRDefault="00243FFE" w:rsidP="00243FFE">
      <w:pPr>
        <w:pStyle w:val="ListParagraph"/>
        <w:numPr>
          <w:ilvl w:val="2"/>
          <w:numId w:val="1"/>
        </w:numPr>
        <w:spacing w:after="0" w:line="240" w:lineRule="auto"/>
      </w:pPr>
      <w:r w:rsidRPr="002865E0">
        <w:t>Inquiry (on going)</w:t>
      </w:r>
    </w:p>
    <w:p w14:paraId="79989613" w14:textId="77777777" w:rsidR="00243FFE" w:rsidRPr="002865E0" w:rsidRDefault="00243FFE" w:rsidP="00243FFE">
      <w:pPr>
        <w:pStyle w:val="ListParagraph"/>
        <w:numPr>
          <w:ilvl w:val="1"/>
          <w:numId w:val="1"/>
        </w:numPr>
        <w:spacing w:after="0" w:line="240" w:lineRule="auto"/>
      </w:pPr>
      <w:r w:rsidRPr="002865E0">
        <w:t>Interactions of Life</w:t>
      </w:r>
    </w:p>
    <w:p w14:paraId="6DC25378" w14:textId="77777777" w:rsidR="00243FFE" w:rsidRPr="002865E0" w:rsidRDefault="00243FFE" w:rsidP="00243FFE">
      <w:pPr>
        <w:pStyle w:val="ListParagraph"/>
        <w:numPr>
          <w:ilvl w:val="1"/>
          <w:numId w:val="1"/>
        </w:numPr>
        <w:spacing w:after="0" w:line="240" w:lineRule="auto"/>
      </w:pPr>
      <w:r w:rsidRPr="002865E0">
        <w:t>The Nonliving Environment</w:t>
      </w:r>
    </w:p>
    <w:p w14:paraId="53090EDD" w14:textId="77777777" w:rsidR="00243FFE" w:rsidRPr="002865E0" w:rsidRDefault="00243FFE" w:rsidP="00243FFE">
      <w:pPr>
        <w:pStyle w:val="ListParagraph"/>
        <w:numPr>
          <w:ilvl w:val="1"/>
          <w:numId w:val="1"/>
        </w:numPr>
        <w:spacing w:after="0" w:line="240" w:lineRule="auto"/>
      </w:pPr>
      <w:r w:rsidRPr="002865E0">
        <w:t>Ecosystems</w:t>
      </w:r>
    </w:p>
    <w:p w14:paraId="23BE5401" w14:textId="77777777" w:rsidR="00243FFE" w:rsidRPr="002865E0" w:rsidRDefault="00243FFE" w:rsidP="00243FFE">
      <w:pPr>
        <w:spacing w:after="0" w:line="240" w:lineRule="auto"/>
      </w:pPr>
      <w:r w:rsidRPr="002865E0">
        <w:t>2</w:t>
      </w:r>
      <w:r w:rsidRPr="002865E0">
        <w:rPr>
          <w:vertAlign w:val="superscript"/>
        </w:rPr>
        <w:t>nd</w:t>
      </w:r>
      <w:r w:rsidRPr="002865E0">
        <w:t xml:space="preserve"> NINE WEEKS –  The Universe</w:t>
      </w:r>
    </w:p>
    <w:p w14:paraId="57A95D8A" w14:textId="77777777" w:rsidR="00243FFE" w:rsidRPr="002865E0" w:rsidRDefault="00243FFE" w:rsidP="00243FFE">
      <w:pPr>
        <w:pStyle w:val="ListParagraph"/>
        <w:numPr>
          <w:ilvl w:val="1"/>
          <w:numId w:val="2"/>
        </w:numPr>
        <w:spacing w:after="0" w:line="240" w:lineRule="auto"/>
      </w:pPr>
      <w:r w:rsidRPr="002865E0">
        <w:t>The Sun-Earth-Moon System</w:t>
      </w:r>
    </w:p>
    <w:p w14:paraId="1776534C" w14:textId="77777777" w:rsidR="00243FFE" w:rsidRPr="002865E0" w:rsidRDefault="00243FFE" w:rsidP="00243FFE">
      <w:pPr>
        <w:pStyle w:val="ListParagraph"/>
        <w:numPr>
          <w:ilvl w:val="2"/>
          <w:numId w:val="2"/>
        </w:numPr>
        <w:spacing w:after="0" w:line="240" w:lineRule="auto"/>
      </w:pPr>
      <w:r w:rsidRPr="002865E0">
        <w:t>Tides (Ch. 13)</w:t>
      </w:r>
    </w:p>
    <w:p w14:paraId="31664E1F" w14:textId="77777777" w:rsidR="00243FFE" w:rsidRPr="002865E0" w:rsidRDefault="00243FFE" w:rsidP="00243FFE">
      <w:pPr>
        <w:pStyle w:val="ListParagraph"/>
        <w:numPr>
          <w:ilvl w:val="1"/>
          <w:numId w:val="2"/>
        </w:numPr>
        <w:spacing w:after="0" w:line="240" w:lineRule="auto"/>
      </w:pPr>
      <w:r w:rsidRPr="002865E0">
        <w:t>The Solar System</w:t>
      </w:r>
    </w:p>
    <w:p w14:paraId="3CCFC7FD" w14:textId="77777777" w:rsidR="00243FFE" w:rsidRPr="002865E0" w:rsidRDefault="00243FFE" w:rsidP="00243FFE">
      <w:pPr>
        <w:pStyle w:val="ListParagraph"/>
        <w:numPr>
          <w:ilvl w:val="1"/>
          <w:numId w:val="2"/>
        </w:numPr>
        <w:spacing w:after="0" w:line="240" w:lineRule="auto"/>
      </w:pPr>
      <w:r w:rsidRPr="002865E0">
        <w:t>Exploring Space</w:t>
      </w:r>
    </w:p>
    <w:p w14:paraId="239AAD6D" w14:textId="77777777" w:rsidR="00243FFE" w:rsidRPr="002865E0" w:rsidRDefault="00243FFE" w:rsidP="00243FFE">
      <w:pPr>
        <w:spacing w:after="0" w:line="240" w:lineRule="auto"/>
      </w:pPr>
      <w:r w:rsidRPr="002865E0">
        <w:t>3</w:t>
      </w:r>
      <w:r w:rsidRPr="002865E0">
        <w:rPr>
          <w:vertAlign w:val="superscript"/>
        </w:rPr>
        <w:t>rd</w:t>
      </w:r>
      <w:r w:rsidRPr="002865E0">
        <w:t xml:space="preserve"> NINE WEEKS – Atmosphere</w:t>
      </w:r>
    </w:p>
    <w:p w14:paraId="7FFBE19F" w14:textId="77777777" w:rsidR="00243FFE" w:rsidRPr="002865E0" w:rsidRDefault="00243FFE" w:rsidP="00243FFE">
      <w:pPr>
        <w:pStyle w:val="ListParagraph"/>
        <w:numPr>
          <w:ilvl w:val="1"/>
          <w:numId w:val="3"/>
        </w:numPr>
        <w:spacing w:after="0" w:line="240" w:lineRule="auto"/>
      </w:pPr>
      <w:r w:rsidRPr="002865E0">
        <w:t>Atmosphere</w:t>
      </w:r>
    </w:p>
    <w:p w14:paraId="7D0B8559" w14:textId="77777777" w:rsidR="00243FFE" w:rsidRPr="002865E0" w:rsidRDefault="00243FFE" w:rsidP="00243FFE">
      <w:pPr>
        <w:pStyle w:val="ListParagraph"/>
        <w:numPr>
          <w:ilvl w:val="1"/>
          <w:numId w:val="3"/>
        </w:numPr>
        <w:spacing w:after="0" w:line="240" w:lineRule="auto"/>
      </w:pPr>
      <w:r w:rsidRPr="002865E0">
        <w:t>Weather</w:t>
      </w:r>
    </w:p>
    <w:p w14:paraId="3E079973" w14:textId="77777777" w:rsidR="00243FFE" w:rsidRPr="002865E0" w:rsidRDefault="00243FFE" w:rsidP="00243FFE">
      <w:pPr>
        <w:pStyle w:val="ListParagraph"/>
        <w:numPr>
          <w:ilvl w:val="1"/>
          <w:numId w:val="3"/>
        </w:numPr>
        <w:spacing w:after="0" w:line="240" w:lineRule="auto"/>
      </w:pPr>
      <w:r w:rsidRPr="002865E0">
        <w:t>Climate</w:t>
      </w:r>
    </w:p>
    <w:p w14:paraId="44969CD4" w14:textId="77777777" w:rsidR="00243FFE" w:rsidRPr="002865E0" w:rsidRDefault="00243FFE" w:rsidP="00243FFE">
      <w:pPr>
        <w:pStyle w:val="ListParagraph"/>
        <w:numPr>
          <w:ilvl w:val="1"/>
          <w:numId w:val="3"/>
        </w:numPr>
        <w:spacing w:after="0" w:line="240" w:lineRule="auto"/>
      </w:pPr>
      <w:r w:rsidRPr="002865E0">
        <w:t>Deep Ocean and Warm Water Currents (</w:t>
      </w:r>
      <w:proofErr w:type="spellStart"/>
      <w:r w:rsidRPr="002865E0">
        <w:t>ch.</w:t>
      </w:r>
      <w:proofErr w:type="spellEnd"/>
      <w:r w:rsidRPr="002865E0">
        <w:t xml:space="preserve"> 13)</w:t>
      </w:r>
    </w:p>
    <w:p w14:paraId="0B5D0D0D" w14:textId="77777777" w:rsidR="00243FFE" w:rsidRPr="002865E0" w:rsidRDefault="00243FFE" w:rsidP="00243FFE">
      <w:pPr>
        <w:spacing w:after="0" w:line="240" w:lineRule="auto"/>
      </w:pPr>
      <w:r w:rsidRPr="002865E0">
        <w:t>4</w:t>
      </w:r>
      <w:r w:rsidRPr="002865E0">
        <w:rPr>
          <w:vertAlign w:val="superscript"/>
        </w:rPr>
        <w:t>th</w:t>
      </w:r>
      <w:r w:rsidRPr="002865E0">
        <w:t xml:space="preserve"> NINE WEEKS – Energy and Forces in Nature</w:t>
      </w:r>
    </w:p>
    <w:p w14:paraId="0BCA5B61" w14:textId="77777777" w:rsidR="00243FFE" w:rsidRPr="002865E0" w:rsidRDefault="00243FFE" w:rsidP="00243FFE">
      <w:pPr>
        <w:pStyle w:val="ListParagraph"/>
        <w:numPr>
          <w:ilvl w:val="1"/>
          <w:numId w:val="4"/>
        </w:numPr>
        <w:spacing w:after="0" w:line="240" w:lineRule="auto"/>
      </w:pPr>
      <w:r w:rsidRPr="002865E0">
        <w:t>Energy and Energy Resources</w:t>
      </w:r>
    </w:p>
    <w:p w14:paraId="6D205FCB" w14:textId="77777777" w:rsidR="00243FFE" w:rsidRDefault="00243FFE" w:rsidP="00243FFE">
      <w:pPr>
        <w:pStyle w:val="ListParagraph"/>
        <w:numPr>
          <w:ilvl w:val="1"/>
          <w:numId w:val="4"/>
        </w:numPr>
        <w:spacing w:after="0" w:line="240" w:lineRule="auto"/>
      </w:pPr>
      <w:r w:rsidRPr="002865E0">
        <w:t>Electricity</w:t>
      </w:r>
    </w:p>
    <w:p w14:paraId="60E78C50" w14:textId="77777777" w:rsidR="002865E0" w:rsidRPr="002865E0" w:rsidRDefault="002865E0" w:rsidP="00243FFE">
      <w:pPr>
        <w:pStyle w:val="ListParagraph"/>
        <w:numPr>
          <w:ilvl w:val="1"/>
          <w:numId w:val="4"/>
        </w:numPr>
        <w:spacing w:after="0" w:line="240" w:lineRule="auto"/>
      </w:pPr>
    </w:p>
    <w:p w14:paraId="0E07DA7F" w14:textId="581CB8BA" w:rsidR="00243FFE" w:rsidRPr="002865E0" w:rsidRDefault="002865E0" w:rsidP="00243FFE">
      <w:proofErr w:type="spellStart"/>
      <w:r>
        <w:t>TNReady</w:t>
      </w:r>
      <w:proofErr w:type="spellEnd"/>
      <w:r>
        <w:t xml:space="preserve"> Review, Projects, End of Course Review, State Test</w:t>
      </w:r>
    </w:p>
    <w:p w14:paraId="5E55F567" w14:textId="77777777" w:rsidR="00243FFE" w:rsidRPr="002865E0" w:rsidRDefault="00243FFE" w:rsidP="00243FFE">
      <w:pPr>
        <w:rPr>
          <w:b/>
          <w:sz w:val="24"/>
          <w:szCs w:val="24"/>
        </w:rPr>
      </w:pPr>
      <w:r w:rsidRPr="002865E0">
        <w:rPr>
          <w:b/>
          <w:sz w:val="24"/>
          <w:szCs w:val="24"/>
        </w:rPr>
        <w:t>ADDITIONAL INFORMATION</w:t>
      </w:r>
    </w:p>
    <w:p w14:paraId="5AE51CC1" w14:textId="5FCA0F54" w:rsidR="00243FFE" w:rsidRPr="002865E0" w:rsidRDefault="00243FFE">
      <w:r w:rsidRPr="002865E0">
        <w:t>Field trips, guest speakers, and major projects will be</w:t>
      </w:r>
      <w:r w:rsidR="002865E0">
        <w:t xml:space="preserve"> determined throughout the year.</w:t>
      </w:r>
    </w:p>
    <w:sectPr w:rsidR="00243FFE" w:rsidRPr="00286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C637B"/>
    <w:multiLevelType w:val="hybridMultilevel"/>
    <w:tmpl w:val="7A604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1809DB"/>
    <w:multiLevelType w:val="hybridMultilevel"/>
    <w:tmpl w:val="B13CC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3063FB"/>
    <w:multiLevelType w:val="hybridMultilevel"/>
    <w:tmpl w:val="CD48E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F10962"/>
    <w:multiLevelType w:val="hybridMultilevel"/>
    <w:tmpl w:val="37588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FE"/>
    <w:rsid w:val="00184A42"/>
    <w:rsid w:val="00230E31"/>
    <w:rsid w:val="00243FFE"/>
    <w:rsid w:val="002865E0"/>
    <w:rsid w:val="00746080"/>
    <w:rsid w:val="0078143C"/>
    <w:rsid w:val="0092688D"/>
    <w:rsid w:val="00A77FBC"/>
    <w:rsid w:val="00B078B4"/>
    <w:rsid w:val="00CA6AA6"/>
    <w:rsid w:val="00D4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93ED"/>
  <w15:chartTrackingRefBased/>
  <w15:docId w15:val="{DBDE45FB-E114-44E1-B2E6-C478E232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FFE"/>
    <w:pPr>
      <w:ind w:left="720"/>
      <w:contextualSpacing/>
    </w:pPr>
  </w:style>
  <w:style w:type="paragraph" w:styleId="BalloonText">
    <w:name w:val="Balloon Text"/>
    <w:basedOn w:val="Normal"/>
    <w:link w:val="BalloonTextChar"/>
    <w:uiPriority w:val="99"/>
    <w:semiHidden/>
    <w:unhideWhenUsed/>
    <w:rsid w:val="00230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Smith</dc:creator>
  <cp:keywords/>
  <dc:description/>
  <cp:lastModifiedBy>Cayci Adams</cp:lastModifiedBy>
  <cp:revision>2</cp:revision>
  <cp:lastPrinted>2017-08-07T15:38:00Z</cp:lastPrinted>
  <dcterms:created xsi:type="dcterms:W3CDTF">2017-08-14T18:18:00Z</dcterms:created>
  <dcterms:modified xsi:type="dcterms:W3CDTF">2017-08-14T18:18:00Z</dcterms:modified>
</cp:coreProperties>
</file>