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72" w:rsidRPr="00DE7E8D" w:rsidRDefault="00D73C72" w:rsidP="00D73C72">
      <w:pPr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DE7E8D">
        <w:rPr>
          <w:rFonts w:ascii="Arial" w:hAnsi="Arial" w:cs="Arial"/>
          <w:b/>
          <w:bCs/>
          <w:iCs/>
        </w:rPr>
        <w:t>Calhoun County School District</w:t>
      </w:r>
    </w:p>
    <w:p w:rsidR="00D73C72" w:rsidRPr="00DE7E8D" w:rsidRDefault="00D73C72" w:rsidP="00D73C72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Public Hearing for the 2018-2019</w:t>
      </w:r>
      <w:r w:rsidRPr="00DE7E8D">
        <w:rPr>
          <w:rFonts w:ascii="Arial" w:hAnsi="Arial" w:cs="Arial"/>
          <w:b/>
          <w:bCs/>
          <w:iCs/>
        </w:rPr>
        <w:t xml:space="preserve"> Budget – 7:00 P.M.</w:t>
      </w:r>
    </w:p>
    <w:p w:rsidR="00D73C72" w:rsidRPr="00DE7E8D" w:rsidRDefault="00D73C72" w:rsidP="00D73C72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Regular Board Meeting - 7:30 P.M.</w:t>
      </w:r>
    </w:p>
    <w:p w:rsidR="00D73C72" w:rsidRPr="00DE7E8D" w:rsidRDefault="00D73C72" w:rsidP="00D73C72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June 18, 2018</w:t>
      </w:r>
    </w:p>
    <w:p w:rsidR="00D73C72" w:rsidRPr="00DE7E8D" w:rsidRDefault="00D73C72" w:rsidP="00D73C72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Sandy Run K-8 School</w:t>
      </w:r>
    </w:p>
    <w:p w:rsidR="00D73C72" w:rsidRPr="00DE7E8D" w:rsidRDefault="00D73C72" w:rsidP="00D73C72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DE7E8D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72" w:rsidRPr="00DE7E8D" w:rsidRDefault="00D73C72" w:rsidP="00D73C72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Agenda</w:t>
      </w:r>
    </w:p>
    <w:p w:rsidR="00D73C72" w:rsidRPr="00DE7E8D" w:rsidRDefault="00D73C72" w:rsidP="00D73C72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ind w:left="7200" w:hanging="7200"/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7:00 - P.M. PUBLIC HEARING FOR THE  2018– 2019 BUDGET</w:t>
      </w:r>
      <w:r w:rsidRPr="00DE7E8D">
        <w:rPr>
          <w:rFonts w:ascii="Arial" w:hAnsi="Arial" w:cs="Arial"/>
          <w:b/>
          <w:bCs/>
          <w:iCs/>
        </w:rPr>
        <w:tab/>
        <w:t xml:space="preserve">Call to Order and Opening Remarks - Mr. G. </w:t>
      </w:r>
      <w:proofErr w:type="spellStart"/>
      <w:r w:rsidRPr="00DE7E8D">
        <w:rPr>
          <w:rFonts w:ascii="Arial" w:hAnsi="Arial" w:cs="Arial"/>
          <w:b/>
          <w:bCs/>
          <w:iCs/>
        </w:rPr>
        <w:t>Porth</w:t>
      </w:r>
      <w:proofErr w:type="spellEnd"/>
      <w:r w:rsidRPr="00DE7E8D">
        <w:rPr>
          <w:rFonts w:ascii="Arial" w:hAnsi="Arial" w:cs="Arial"/>
          <w:b/>
          <w:bCs/>
          <w:iCs/>
        </w:rPr>
        <w:t>, Board Chairperson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7:30 P.M. - REGULAR BOARD MEETING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DE7E8D">
        <w:rPr>
          <w:rFonts w:ascii="Arial" w:hAnsi="Arial" w:cs="Arial"/>
          <w:b/>
          <w:bCs/>
          <w:iCs/>
        </w:rPr>
        <w:t>CALL TO ORDER AND OPENING REMARKS</w:t>
      </w:r>
      <w:r w:rsidRPr="00DE7E8D">
        <w:rPr>
          <w:rFonts w:ascii="Arial" w:hAnsi="Arial" w:cs="Arial"/>
          <w:iCs/>
        </w:rPr>
        <w:t xml:space="preserve"> – Mr. G. </w:t>
      </w:r>
      <w:proofErr w:type="spellStart"/>
      <w:r w:rsidRPr="00DE7E8D">
        <w:rPr>
          <w:rFonts w:ascii="Arial" w:hAnsi="Arial" w:cs="Arial"/>
          <w:iCs/>
        </w:rPr>
        <w:t>Porth</w:t>
      </w:r>
      <w:proofErr w:type="spellEnd"/>
      <w:r w:rsidRPr="00DE7E8D">
        <w:rPr>
          <w:rFonts w:ascii="Arial" w:hAnsi="Arial" w:cs="Arial"/>
          <w:iCs/>
        </w:rPr>
        <w:t xml:space="preserve"> – Board Chairperson</w:t>
      </w:r>
    </w:p>
    <w:p w:rsidR="00D73C72" w:rsidRPr="00DE7E8D" w:rsidRDefault="00D73C72" w:rsidP="00D73C72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MOMENT OF SILENCE</w:t>
      </w:r>
    </w:p>
    <w:p w:rsidR="00D73C72" w:rsidRPr="00DE7E8D" w:rsidRDefault="00D73C72" w:rsidP="00D73C72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PLEDGE OF ALLEGIANCE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APPROVAL OF AGENDA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APPROVAL OF MINUTES</w:t>
      </w:r>
    </w:p>
    <w:p w:rsidR="00D73C72" w:rsidRPr="00DE7E8D" w:rsidRDefault="00D73C72" w:rsidP="00D73C72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Cs/>
          <w:iCs/>
        </w:rPr>
        <w:t>May 21, 2018 – Action</w:t>
      </w:r>
    </w:p>
    <w:p w:rsidR="00D73C72" w:rsidRPr="00DE7E8D" w:rsidRDefault="00D73C72" w:rsidP="00D73C72">
      <w:p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PUBLIC PARTICIPATION</w:t>
      </w:r>
      <w:r w:rsidRPr="00DE7E8D">
        <w:rPr>
          <w:rFonts w:ascii="Arial" w:hAnsi="Arial" w:cs="Arial"/>
          <w:b/>
          <w:bCs/>
          <w:iCs/>
        </w:rPr>
        <w:tab/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DE7E8D">
        <w:rPr>
          <w:rFonts w:ascii="Arial" w:hAnsi="Arial" w:cs="Arial"/>
          <w:b/>
        </w:rPr>
        <w:t xml:space="preserve">CHAIRPERSON'S REPORT </w:t>
      </w:r>
    </w:p>
    <w:p w:rsidR="00D73C72" w:rsidRPr="00DE7E8D" w:rsidRDefault="00D73C72" w:rsidP="00D73C72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D73C72" w:rsidRPr="00DE7E8D" w:rsidRDefault="00D73C72" w:rsidP="00D73C72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DE7E8D">
        <w:rPr>
          <w:rFonts w:ascii="Arial" w:hAnsi="Arial" w:cs="Arial"/>
          <w:b/>
        </w:rPr>
        <w:t>EMPLOYEE RECOGNITION</w:t>
      </w:r>
    </w:p>
    <w:p w:rsidR="00D73C72" w:rsidRPr="00DE7E8D" w:rsidRDefault="00D73C72" w:rsidP="00D73C72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 w:rsidRPr="00DE7E8D">
        <w:rPr>
          <w:rFonts w:ascii="Arial" w:hAnsi="Arial" w:cs="Arial"/>
        </w:rPr>
        <w:t>D.A.R.E.</w:t>
      </w:r>
      <w:r w:rsidRPr="00DE7E8D">
        <w:rPr>
          <w:rFonts w:ascii="Arial" w:hAnsi="Arial" w:cs="Arial"/>
          <w:color w:val="545454"/>
          <w:shd w:val="clear" w:color="auto" w:fill="FFFFFF"/>
        </w:rPr>
        <w:t xml:space="preserve"> (Drug Abuse Resistance Education)</w:t>
      </w:r>
      <w:r w:rsidRPr="00DE7E8D">
        <w:rPr>
          <w:rFonts w:ascii="Arial" w:hAnsi="Arial" w:cs="Arial"/>
        </w:rPr>
        <w:t xml:space="preserve"> Association of SC – Educator of the Year – Mrs. Brenda Goodwin</w:t>
      </w:r>
    </w:p>
    <w:p w:rsidR="00D73C72" w:rsidRPr="00DE7E8D" w:rsidRDefault="00D73C72" w:rsidP="00D73C72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D73C72" w:rsidRPr="00DE7E8D" w:rsidRDefault="00D73C72" w:rsidP="00D73C72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DE7E8D">
        <w:rPr>
          <w:rFonts w:ascii="Arial" w:hAnsi="Arial" w:cs="Arial"/>
          <w:b/>
        </w:rPr>
        <w:t>FINANCE</w:t>
      </w:r>
    </w:p>
    <w:p w:rsidR="00D73C72" w:rsidRDefault="00D73C72" w:rsidP="00D73C72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DE7E8D">
        <w:rPr>
          <w:rFonts w:ascii="Arial" w:hAnsi="Arial" w:cs="Arial"/>
        </w:rPr>
        <w:t>Monthly Financial Report &amp; Budget Adjustments (May) – Action – (Mrs. S. Strickland)</w:t>
      </w:r>
    </w:p>
    <w:p w:rsidR="00D73C72" w:rsidRPr="00DE7E8D" w:rsidRDefault="00D73C72" w:rsidP="00D73C72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SCAGO GO Bond Resolution – Action – (Mrs. S. Strickland)</w:t>
      </w:r>
    </w:p>
    <w:p w:rsidR="00D73C72" w:rsidRPr="00DE7E8D" w:rsidRDefault="00D73C72" w:rsidP="00D73C72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DE7E8D">
        <w:rPr>
          <w:rFonts w:ascii="Arial" w:hAnsi="Arial" w:cs="Arial"/>
        </w:rPr>
        <w:t>Funding Flexibility – Action – (Mrs. S. Strickland)</w:t>
      </w:r>
    </w:p>
    <w:p w:rsidR="00D73C72" w:rsidRDefault="00D73C72" w:rsidP="00D73C72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DE7E8D">
        <w:rPr>
          <w:rFonts w:ascii="Arial" w:hAnsi="Arial" w:cs="Arial"/>
        </w:rPr>
        <w:t>Third Reading of the 2018-2019 Budget – Action - (Mrs. S. Strickland)</w:t>
      </w:r>
    </w:p>
    <w:p w:rsidR="00D73C72" w:rsidRPr="00DE7E8D" w:rsidRDefault="00D73C72" w:rsidP="00D73C72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Continuing Resolution – Action – (Mrs. S. Strickland)</w:t>
      </w:r>
    </w:p>
    <w:p w:rsidR="00D73C72" w:rsidRPr="00DE7E8D" w:rsidRDefault="00D73C72" w:rsidP="00D73C72">
      <w:pPr>
        <w:pStyle w:val="ListParagraph"/>
        <w:tabs>
          <w:tab w:val="left" w:pos="90"/>
        </w:tabs>
        <w:ind w:left="540"/>
        <w:rPr>
          <w:rFonts w:ascii="Arial" w:hAnsi="Arial" w:cs="Arial"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SUPERINTENDENT'S REPORT</w:t>
      </w:r>
    </w:p>
    <w:p w:rsidR="00D73C72" w:rsidRPr="00DE7E8D" w:rsidRDefault="00D73C72" w:rsidP="00D73C72">
      <w:pPr>
        <w:numPr>
          <w:ilvl w:val="0"/>
          <w:numId w:val="2"/>
        </w:numPr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Cs/>
          <w:iCs/>
        </w:rPr>
        <w:t>Suicide Pr</w:t>
      </w:r>
      <w:r>
        <w:rPr>
          <w:rFonts w:ascii="Arial" w:hAnsi="Arial" w:cs="Arial"/>
          <w:bCs/>
          <w:iCs/>
        </w:rPr>
        <w:t>evention Initiative Partnership</w:t>
      </w:r>
      <w:r w:rsidRPr="00DE7E8D">
        <w:rPr>
          <w:rFonts w:ascii="Arial" w:hAnsi="Arial" w:cs="Arial"/>
          <w:bCs/>
          <w:iCs/>
        </w:rPr>
        <w:t xml:space="preserve"> - Info</w:t>
      </w:r>
      <w:r>
        <w:rPr>
          <w:rFonts w:ascii="Arial" w:hAnsi="Arial" w:cs="Arial"/>
          <w:bCs/>
          <w:iCs/>
        </w:rPr>
        <w:t xml:space="preserve">. - </w:t>
      </w:r>
      <w:r w:rsidRPr="00DE7E8D">
        <w:rPr>
          <w:rFonts w:ascii="Arial" w:hAnsi="Arial" w:cs="Arial"/>
          <w:color w:val="222222"/>
          <w:shd w:val="clear" w:color="auto" w:fill="FFFFFF"/>
        </w:rPr>
        <w:t xml:space="preserve">SC Youth Suicide Prevention Initiative </w:t>
      </w:r>
      <w:r>
        <w:rPr>
          <w:rFonts w:ascii="Arial" w:hAnsi="Arial" w:cs="Arial"/>
          <w:bCs/>
          <w:iCs/>
        </w:rPr>
        <w:t>– M</w:t>
      </w:r>
      <w:r w:rsidRPr="00DE7E8D">
        <w:rPr>
          <w:rFonts w:ascii="Arial" w:hAnsi="Arial" w:cs="Arial"/>
          <w:bCs/>
          <w:iCs/>
        </w:rPr>
        <w:t>s. Taylor Davis</w:t>
      </w:r>
    </w:p>
    <w:p w:rsidR="00D73C72" w:rsidRPr="00DE7E8D" w:rsidRDefault="00D73C72" w:rsidP="00D73C72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>Facility Updates – Info. – (Mr. G. Kiernan)</w:t>
      </w:r>
    </w:p>
    <w:p w:rsidR="00D73C72" w:rsidRPr="00DE7E8D" w:rsidRDefault="00D73C72" w:rsidP="00D73C72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>IKA-AR – Grading/Assessment</w:t>
      </w:r>
      <w:r>
        <w:rPr>
          <w:rFonts w:ascii="Arial" w:hAnsi="Arial" w:cs="Arial"/>
          <w:bCs/>
          <w:iCs/>
        </w:rPr>
        <w:t xml:space="preserve"> - </w:t>
      </w:r>
      <w:r w:rsidRPr="00DE7E8D">
        <w:rPr>
          <w:rFonts w:ascii="Arial" w:hAnsi="Arial" w:cs="Arial"/>
          <w:bCs/>
          <w:iCs/>
        </w:rPr>
        <w:t>Amend - (Mr. G. Kiernan)</w:t>
      </w:r>
    </w:p>
    <w:p w:rsidR="00D73C72" w:rsidRPr="00DE7E8D" w:rsidRDefault="00D73C72" w:rsidP="00D73C72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 xml:space="preserve">Field Trip Request – Calhoun County </w:t>
      </w:r>
      <w:r>
        <w:rPr>
          <w:rFonts w:ascii="Arial" w:hAnsi="Arial" w:cs="Arial"/>
          <w:bCs/>
          <w:iCs/>
        </w:rPr>
        <w:t xml:space="preserve">High School </w:t>
      </w:r>
      <w:r w:rsidRPr="00DE7E8D">
        <w:rPr>
          <w:rFonts w:ascii="Arial" w:hAnsi="Arial" w:cs="Arial"/>
          <w:bCs/>
          <w:iCs/>
        </w:rPr>
        <w:t xml:space="preserve">Gear-Up, Atlanta GA – Info. – (Mr. F. </w:t>
      </w:r>
      <w:proofErr w:type="spellStart"/>
      <w:r w:rsidRPr="00DE7E8D">
        <w:rPr>
          <w:rFonts w:ascii="Arial" w:hAnsi="Arial" w:cs="Arial"/>
          <w:bCs/>
          <w:iCs/>
        </w:rPr>
        <w:t>Tullock</w:t>
      </w:r>
      <w:proofErr w:type="spellEnd"/>
      <w:r w:rsidRPr="00DE7E8D">
        <w:rPr>
          <w:rFonts w:ascii="Arial" w:hAnsi="Arial" w:cs="Arial"/>
          <w:bCs/>
          <w:iCs/>
        </w:rPr>
        <w:t>)</w:t>
      </w:r>
    </w:p>
    <w:p w:rsidR="00D73C72" w:rsidRDefault="00D73C72" w:rsidP="00D73C72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 xml:space="preserve">Field Trip Request – Sandy Run Choir, Orlando, FL – Action – (Mr. F. </w:t>
      </w:r>
      <w:proofErr w:type="spellStart"/>
      <w:r w:rsidRPr="00DE7E8D">
        <w:rPr>
          <w:rFonts w:ascii="Arial" w:hAnsi="Arial" w:cs="Arial"/>
          <w:bCs/>
          <w:iCs/>
        </w:rPr>
        <w:t>Tullock</w:t>
      </w:r>
      <w:proofErr w:type="spellEnd"/>
      <w:r w:rsidRPr="00DE7E8D">
        <w:rPr>
          <w:rFonts w:ascii="Arial" w:hAnsi="Arial" w:cs="Arial"/>
          <w:bCs/>
          <w:iCs/>
        </w:rPr>
        <w:t>)</w:t>
      </w:r>
    </w:p>
    <w:p w:rsidR="00D73C72" w:rsidRPr="00DE7E8D" w:rsidRDefault="00D73C72" w:rsidP="00D73C72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Security Protocols, Policies &amp; Procedures – Info. – (Dr. S. Wilson)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EXECUTIVE SESSION</w:t>
      </w:r>
    </w:p>
    <w:p w:rsidR="00D73C72" w:rsidRPr="00DE7E8D" w:rsidRDefault="00D73C72" w:rsidP="00D73C72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>Personnel Matter:  Recommendation(s) &amp; Resignation(s)</w:t>
      </w:r>
    </w:p>
    <w:p w:rsidR="00D73C72" w:rsidRPr="00DE7E8D" w:rsidRDefault="00D73C72" w:rsidP="00D73C72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Cs/>
          <w:iCs/>
        </w:rPr>
        <w:t>Legal Matter:  Security Contract</w:t>
      </w:r>
    </w:p>
    <w:p w:rsidR="00D73C72" w:rsidRPr="00DE7E8D" w:rsidRDefault="00D73C72" w:rsidP="00D73C72">
      <w:pPr>
        <w:outlineLvl w:val="0"/>
        <w:rPr>
          <w:rFonts w:ascii="Arial" w:hAnsi="Arial" w:cs="Arial"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Cs/>
          <w:iCs/>
        </w:rPr>
      </w:pPr>
      <w:r w:rsidRPr="00DE7E8D">
        <w:rPr>
          <w:rFonts w:ascii="Arial" w:hAnsi="Arial" w:cs="Arial"/>
          <w:b/>
          <w:bCs/>
          <w:iCs/>
        </w:rPr>
        <w:t xml:space="preserve">RETURN TO REGULAR SESSION – </w:t>
      </w:r>
      <w:r w:rsidRPr="00DE7E8D">
        <w:rPr>
          <w:rFonts w:ascii="Arial" w:hAnsi="Arial" w:cs="Arial"/>
          <w:bCs/>
          <w:iCs/>
        </w:rPr>
        <w:t>Action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>EXECUTIVE SESSION ACTIONS</w:t>
      </w: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3C72" w:rsidRPr="00DE7E8D" w:rsidRDefault="00D73C72" w:rsidP="00D73C72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E7E8D">
        <w:rPr>
          <w:rFonts w:ascii="Arial" w:hAnsi="Arial" w:cs="Arial"/>
          <w:b/>
          <w:bCs/>
          <w:iCs/>
        </w:rPr>
        <w:t xml:space="preserve">ADJOURN </w:t>
      </w:r>
    </w:p>
    <w:p w:rsidR="00890DAE" w:rsidRDefault="00890DAE"/>
    <w:sectPr w:rsidR="00890DAE" w:rsidSect="00D73C7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7FC04B16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795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2"/>
    <w:rsid w:val="00890DAE"/>
    <w:rsid w:val="00D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EE13-078F-4B88-8520-1E0B9FA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2018-06-19T17:51:00Z</dcterms:created>
  <dcterms:modified xsi:type="dcterms:W3CDTF">2018-06-19T17:52:00Z</dcterms:modified>
</cp:coreProperties>
</file>