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Default="00F960A3" w:rsidP="008723BB">
      <w:pPr>
        <w:pStyle w:val="Name"/>
      </w:pPr>
      <w:r>
        <w:t>PVPA Charter Public School</w:t>
      </w:r>
    </w:p>
    <w:p w:rsidR="00F960A3" w:rsidRPr="00CC0C1E" w:rsidRDefault="004B6E57" w:rsidP="008723BB">
      <w:pPr>
        <w:pStyle w:val="Name"/>
      </w:pPr>
      <w:r>
        <w:t>Board</w:t>
      </w:r>
      <w:r w:rsidR="006C7C9C">
        <w:t xml:space="preserve"> of Trustees</w:t>
      </w:r>
    </w:p>
    <w:p w:rsidR="00810747" w:rsidRPr="003758C8" w:rsidRDefault="00810747" w:rsidP="003758C8">
      <w:pPr>
        <w:pStyle w:val="Title"/>
      </w:pPr>
      <w:r w:rsidRPr="003758C8">
        <w:t>Meeting Minutes</w:t>
      </w:r>
    </w:p>
    <w:sdt>
      <w:sdtPr>
        <w:rPr>
          <w:b/>
        </w:rPr>
        <w:alias w:val="Date"/>
        <w:tag w:val="Date"/>
        <w:id w:val="83643536"/>
        <w:placeholder>
          <w:docPart w:val="C9F42DD8CFB940F7B713F45116C0B395"/>
        </w:placeholder>
        <w:date w:fullDate="2018-02-26T00:00:00Z">
          <w:dateFormat w:val="MMMM d, yyyy"/>
          <w:lid w:val="en-US"/>
          <w:storeMappedDataAs w:val="dateTime"/>
          <w:calendar w:val="gregorian"/>
        </w:date>
      </w:sdtPr>
      <w:sdtEndPr/>
      <w:sdtContent>
        <w:p w:rsidR="00810747" w:rsidRDefault="00F3298D" w:rsidP="003758C8">
          <w:pPr>
            <w:pStyle w:val="Heading1"/>
            <w:rPr>
              <w:b/>
            </w:rPr>
          </w:pPr>
          <w:r>
            <w:rPr>
              <w:b/>
            </w:rPr>
            <w:t>February 26, 2018</w:t>
          </w:r>
        </w:p>
      </w:sdtContent>
    </w:sdt>
    <w:p w:rsidR="00D44A2F" w:rsidRPr="00D44A2F" w:rsidRDefault="00D44A2F" w:rsidP="00D44A2F">
      <w:pPr>
        <w:rPr>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3"/>
        <w:gridCol w:w="6507"/>
      </w:tblGrid>
      <w:tr w:rsidR="008723BB" w:rsidTr="00E57E89">
        <w:tc>
          <w:tcPr>
            <w:tcW w:w="2133" w:type="dxa"/>
          </w:tcPr>
          <w:p w:rsidR="008723BB" w:rsidRPr="003758C8" w:rsidRDefault="008723BB" w:rsidP="003758C8">
            <w:pPr>
              <w:pStyle w:val="Heading1"/>
            </w:pPr>
            <w:r w:rsidRPr="003758C8">
              <w:t>Present:</w:t>
            </w:r>
          </w:p>
        </w:tc>
        <w:tc>
          <w:tcPr>
            <w:tcW w:w="6507" w:type="dxa"/>
          </w:tcPr>
          <w:p w:rsidR="008723BB" w:rsidRPr="008723BB" w:rsidRDefault="00686989" w:rsidP="00F3298D">
            <w:pPr>
              <w:jc w:val="both"/>
            </w:pPr>
            <w:r>
              <w:t xml:space="preserve">Mary Ahlstrom, </w:t>
            </w:r>
            <w:r w:rsidR="002357A5">
              <w:t xml:space="preserve">Donovan </w:t>
            </w:r>
            <w:proofErr w:type="spellStart"/>
            <w:r w:rsidR="002357A5">
              <w:t>Arthen</w:t>
            </w:r>
            <w:proofErr w:type="spellEnd"/>
            <w:r w:rsidR="002357A5">
              <w:t xml:space="preserve">, </w:t>
            </w:r>
            <w:r w:rsidR="009663AB">
              <w:t xml:space="preserve">Ian Bard, </w:t>
            </w:r>
            <w:r w:rsidR="00833C48">
              <w:t>James Barnhill,</w:t>
            </w:r>
            <w:r w:rsidR="00DE1DEF">
              <w:t xml:space="preserve"> </w:t>
            </w:r>
            <w:r w:rsidR="009663AB">
              <w:t xml:space="preserve">              </w:t>
            </w:r>
            <w:r w:rsidR="003A40B1">
              <w:t>Rachel Dionne,</w:t>
            </w:r>
            <w:r>
              <w:t xml:space="preserve"> </w:t>
            </w:r>
            <w:r w:rsidR="009663AB">
              <w:t>Gary Huggett,</w:t>
            </w:r>
            <w:r w:rsidR="00F3298D">
              <w:t xml:space="preserve"> </w:t>
            </w:r>
            <w:r w:rsidR="002357A5">
              <w:t xml:space="preserve">Deborah Jacobson, </w:t>
            </w:r>
            <w:r w:rsidR="009663AB">
              <w:t xml:space="preserve">Marcus McLaurin, </w:t>
            </w:r>
            <w:r w:rsidR="002357A5">
              <w:t>Sean Moore</w:t>
            </w:r>
            <w:r w:rsidR="004B3BA2">
              <w:t>,</w:t>
            </w:r>
            <w:r w:rsidR="00594EF0">
              <w:t xml:space="preserve"> </w:t>
            </w:r>
            <w:r w:rsidR="00DE1DEF">
              <w:t>Alison Noyes,</w:t>
            </w:r>
            <w:r w:rsidR="004B3BA2">
              <w:t xml:space="preserve"> </w:t>
            </w:r>
            <w:proofErr w:type="spellStart"/>
            <w:r w:rsidR="00F3298D">
              <w:t>Shubhada</w:t>
            </w:r>
            <w:proofErr w:type="spellEnd"/>
            <w:r w:rsidR="00F3298D">
              <w:t xml:space="preserve"> </w:t>
            </w:r>
            <w:proofErr w:type="spellStart"/>
            <w:r w:rsidR="00F3298D">
              <w:t>Rella</w:t>
            </w:r>
            <w:proofErr w:type="spellEnd"/>
            <w:r w:rsidR="00F3298D">
              <w:t>-Brooks</w:t>
            </w:r>
            <w:r w:rsidR="00F3298D">
              <w:t xml:space="preserve">, </w:t>
            </w:r>
            <w:r>
              <w:t>Jorge Rodriguez</w:t>
            </w:r>
            <w:r w:rsidR="00D350BC">
              <w:t>,</w:t>
            </w:r>
            <w:r w:rsidR="009663AB">
              <w:t xml:space="preserve"> </w:t>
            </w:r>
            <w:proofErr w:type="spellStart"/>
            <w:r w:rsidR="009663AB">
              <w:t>Z</w:t>
            </w:r>
            <w:r w:rsidR="00934311">
              <w:t>evey</w:t>
            </w:r>
            <w:proofErr w:type="spellEnd"/>
            <w:r w:rsidR="00934311">
              <w:t xml:space="preserve"> Steinitz,</w:t>
            </w:r>
            <w:r w:rsidR="00F273D7">
              <w:t xml:space="preserve"> </w:t>
            </w:r>
            <w:r w:rsidR="003D75B5">
              <w:t xml:space="preserve">Stephen </w:t>
            </w:r>
            <w:proofErr w:type="spellStart"/>
            <w:r w:rsidR="003D75B5">
              <w:t>Therrien</w:t>
            </w:r>
            <w:proofErr w:type="spellEnd"/>
            <w:r w:rsidR="003D75B5">
              <w:t>,</w:t>
            </w:r>
            <w:r w:rsidR="004B3BA2">
              <w:t xml:space="preserve"> </w:t>
            </w:r>
            <w:r w:rsidR="006467E0">
              <w:t>Melinda Winter</w:t>
            </w:r>
          </w:p>
        </w:tc>
      </w:tr>
      <w:tr w:rsidR="00686989" w:rsidTr="00CD156E">
        <w:trPr>
          <w:trHeight w:val="117"/>
        </w:trPr>
        <w:tc>
          <w:tcPr>
            <w:tcW w:w="2133" w:type="dxa"/>
            <w:tcBorders>
              <w:bottom w:val="single" w:sz="4" w:space="0" w:color="auto"/>
            </w:tcBorders>
          </w:tcPr>
          <w:p w:rsidR="00686989" w:rsidRDefault="00686989" w:rsidP="00CD156E">
            <w:pPr>
              <w:pStyle w:val="Heading1"/>
            </w:pPr>
            <w:r>
              <w:t>Absent:</w:t>
            </w:r>
          </w:p>
        </w:tc>
        <w:tc>
          <w:tcPr>
            <w:tcW w:w="6507" w:type="dxa"/>
            <w:tcBorders>
              <w:bottom w:val="single" w:sz="4" w:space="0" w:color="auto"/>
            </w:tcBorders>
            <w:vAlign w:val="bottom"/>
          </w:tcPr>
          <w:p w:rsidR="00686989" w:rsidRDefault="009663AB" w:rsidP="00F3298D">
            <w:pPr>
              <w:jc w:val="both"/>
            </w:pPr>
            <w:r>
              <w:t>Keith Black</w:t>
            </w:r>
          </w:p>
        </w:tc>
      </w:tr>
      <w:tr w:rsidR="00C93ABF" w:rsidTr="00CD156E">
        <w:trPr>
          <w:trHeight w:val="117"/>
        </w:trPr>
        <w:tc>
          <w:tcPr>
            <w:tcW w:w="2133" w:type="dxa"/>
            <w:tcBorders>
              <w:bottom w:val="single" w:sz="4" w:space="0" w:color="auto"/>
            </w:tcBorders>
          </w:tcPr>
          <w:p w:rsidR="00C93ABF" w:rsidRDefault="00C93ABF" w:rsidP="00CD156E">
            <w:pPr>
              <w:pStyle w:val="Heading1"/>
            </w:pPr>
            <w:r>
              <w:t>Staff Present:</w:t>
            </w:r>
          </w:p>
        </w:tc>
        <w:tc>
          <w:tcPr>
            <w:tcW w:w="6507" w:type="dxa"/>
            <w:tcBorders>
              <w:bottom w:val="single" w:sz="4" w:space="0" w:color="auto"/>
            </w:tcBorders>
            <w:vAlign w:val="bottom"/>
          </w:tcPr>
          <w:p w:rsidR="00C93ABF" w:rsidRDefault="00833C48" w:rsidP="00DE1DEF">
            <w:pPr>
              <w:jc w:val="both"/>
            </w:pPr>
            <w:r>
              <w:t>Marcy Conner</w:t>
            </w:r>
            <w:r w:rsidR="00DE1DEF">
              <w:t xml:space="preserve">, </w:t>
            </w:r>
            <w:r w:rsidR="009663AB">
              <w:t>Brent Nielsen</w:t>
            </w:r>
          </w:p>
        </w:tc>
      </w:tr>
      <w:tr w:rsidR="00E57E89" w:rsidTr="00E57E89">
        <w:trPr>
          <w:trHeight w:val="117"/>
        </w:trPr>
        <w:tc>
          <w:tcPr>
            <w:tcW w:w="2133" w:type="dxa"/>
            <w:tcBorders>
              <w:bottom w:val="single" w:sz="4" w:space="0" w:color="auto"/>
            </w:tcBorders>
            <w:vAlign w:val="bottom"/>
          </w:tcPr>
          <w:p w:rsidR="00E57E89" w:rsidRPr="003758C8" w:rsidRDefault="00E57E89" w:rsidP="00E57E89">
            <w:pPr>
              <w:pStyle w:val="Heading1"/>
            </w:pPr>
            <w:r w:rsidRPr="003758C8">
              <w:t>Next meeting:</w:t>
            </w:r>
          </w:p>
        </w:tc>
        <w:tc>
          <w:tcPr>
            <w:tcW w:w="6507" w:type="dxa"/>
            <w:tcBorders>
              <w:bottom w:val="single" w:sz="4" w:space="0" w:color="auto"/>
            </w:tcBorders>
            <w:vAlign w:val="bottom"/>
          </w:tcPr>
          <w:p w:rsidR="00E57E89" w:rsidRPr="008723BB" w:rsidRDefault="00F3298D" w:rsidP="00F3298D">
            <w:r>
              <w:t>March</w:t>
            </w:r>
            <w:r w:rsidR="0036325F">
              <w:t xml:space="preserve"> </w:t>
            </w:r>
            <w:r>
              <w:t>13</w:t>
            </w:r>
            <w:r w:rsidR="00E57E89">
              <w:t>, 201</w:t>
            </w:r>
            <w:r w:rsidR="00686989">
              <w:t>8</w:t>
            </w:r>
            <w:r w:rsidR="00E57E89">
              <w:t xml:space="preserve">; </w:t>
            </w:r>
            <w:r w:rsidR="009F3867">
              <w:t>5</w:t>
            </w:r>
            <w:r w:rsidR="00E57E89">
              <w:t>:</w:t>
            </w:r>
            <w:r w:rsidR="009F3867">
              <w:t>3</w:t>
            </w:r>
            <w:r w:rsidR="00E57E89">
              <w:t>0</w:t>
            </w:r>
            <w:r w:rsidR="006467E0">
              <w:t>p</w:t>
            </w:r>
            <w:r w:rsidR="00E57E89">
              <w:t xml:space="preserve">m; </w:t>
            </w:r>
            <w:r w:rsidR="006467E0">
              <w:t>Library</w:t>
            </w:r>
          </w:p>
        </w:tc>
      </w:tr>
    </w:tbl>
    <w:p w:rsidR="00810747" w:rsidRPr="00000020" w:rsidRDefault="00810747" w:rsidP="00F960A3">
      <w:pPr>
        <w:rPr>
          <w:sz w:val="18"/>
        </w:rPr>
      </w:pPr>
    </w:p>
    <w:p w:rsidR="00F960A3" w:rsidRPr="00A33C83" w:rsidRDefault="00F960A3" w:rsidP="00575466">
      <w:pPr>
        <w:jc w:val="both"/>
        <w:rPr>
          <w:szCs w:val="20"/>
        </w:rPr>
      </w:pPr>
      <w:r w:rsidRPr="00A33C83">
        <w:rPr>
          <w:szCs w:val="20"/>
        </w:rPr>
        <w:t xml:space="preserve">Meeting called to order at </w:t>
      </w:r>
      <w:r w:rsidR="00F3298D">
        <w:rPr>
          <w:szCs w:val="20"/>
        </w:rPr>
        <w:t>5</w:t>
      </w:r>
      <w:r w:rsidRPr="00A33C83">
        <w:rPr>
          <w:szCs w:val="20"/>
        </w:rPr>
        <w:t>:</w:t>
      </w:r>
      <w:r w:rsidR="00F3298D">
        <w:rPr>
          <w:szCs w:val="20"/>
        </w:rPr>
        <w:t>38</w:t>
      </w:r>
      <w:r w:rsidR="006467E0" w:rsidRPr="00A33C83">
        <w:rPr>
          <w:szCs w:val="20"/>
        </w:rPr>
        <w:t>p</w:t>
      </w:r>
      <w:r w:rsidRPr="00A33C83">
        <w:rPr>
          <w:szCs w:val="20"/>
        </w:rPr>
        <w:t>m</w:t>
      </w:r>
      <w:r w:rsidR="007327FD" w:rsidRPr="00A33C83">
        <w:rPr>
          <w:szCs w:val="20"/>
        </w:rPr>
        <w:t xml:space="preserve"> with quorum.</w:t>
      </w:r>
    </w:p>
    <w:p w:rsidR="00F960A3" w:rsidRPr="00000020" w:rsidRDefault="00F960A3" w:rsidP="00575466">
      <w:pPr>
        <w:jc w:val="both"/>
        <w:rPr>
          <w:sz w:val="18"/>
          <w:szCs w:val="20"/>
        </w:rPr>
      </w:pPr>
    </w:p>
    <w:p w:rsidR="006467E0" w:rsidRPr="00A33C83" w:rsidRDefault="006467E0" w:rsidP="00575466">
      <w:pPr>
        <w:jc w:val="both"/>
        <w:rPr>
          <w:b/>
          <w:szCs w:val="20"/>
          <w:u w:val="single"/>
        </w:rPr>
      </w:pPr>
      <w:r w:rsidRPr="00A33C83">
        <w:rPr>
          <w:b/>
          <w:szCs w:val="20"/>
          <w:u w:val="single"/>
        </w:rPr>
        <w:t>Mission Statement:</w:t>
      </w:r>
    </w:p>
    <w:p w:rsidR="006467E0" w:rsidRPr="00A118FE" w:rsidRDefault="006467E0" w:rsidP="00A118FE">
      <w:pPr>
        <w:jc w:val="both"/>
        <w:rPr>
          <w:szCs w:val="20"/>
        </w:rPr>
      </w:pPr>
      <w:r w:rsidRPr="00A118FE">
        <w:rPr>
          <w:szCs w:val="20"/>
        </w:rPr>
        <w:t xml:space="preserve">Read </w:t>
      </w:r>
      <w:r w:rsidR="002249C2" w:rsidRPr="00A118FE">
        <w:rPr>
          <w:szCs w:val="20"/>
        </w:rPr>
        <w:t xml:space="preserve">by </w:t>
      </w:r>
      <w:r w:rsidR="00F3298D">
        <w:t xml:space="preserve">Donovan </w:t>
      </w:r>
      <w:proofErr w:type="spellStart"/>
      <w:r w:rsidR="00F3298D">
        <w:t>Arthen</w:t>
      </w:r>
      <w:proofErr w:type="spellEnd"/>
    </w:p>
    <w:p w:rsidR="002249C2" w:rsidRPr="00000020" w:rsidRDefault="002249C2" w:rsidP="00575466">
      <w:pPr>
        <w:jc w:val="both"/>
        <w:rPr>
          <w:sz w:val="18"/>
          <w:szCs w:val="20"/>
        </w:rPr>
      </w:pPr>
    </w:p>
    <w:p w:rsidR="00FB7A72" w:rsidRPr="008459C8" w:rsidRDefault="00FB7A72" w:rsidP="00FB7A72">
      <w:pPr>
        <w:jc w:val="both"/>
        <w:rPr>
          <w:szCs w:val="20"/>
        </w:rPr>
      </w:pPr>
      <w:r w:rsidRPr="00A33C83">
        <w:rPr>
          <w:b/>
          <w:szCs w:val="20"/>
          <w:u w:val="single"/>
        </w:rPr>
        <w:t>Public Comment</w:t>
      </w:r>
      <w:r w:rsidR="008459C8">
        <w:rPr>
          <w:b/>
          <w:szCs w:val="20"/>
          <w:u w:val="single"/>
        </w:rPr>
        <w:t>:</w:t>
      </w:r>
      <w:r w:rsidR="008459C8">
        <w:rPr>
          <w:szCs w:val="20"/>
        </w:rPr>
        <w:t xml:space="preserve"> </w:t>
      </w:r>
    </w:p>
    <w:p w:rsidR="00FB7A72" w:rsidRPr="00A118FE" w:rsidRDefault="00F3298D" w:rsidP="00A118FE">
      <w:pPr>
        <w:jc w:val="both"/>
        <w:rPr>
          <w:szCs w:val="20"/>
        </w:rPr>
      </w:pPr>
      <w:r>
        <w:rPr>
          <w:szCs w:val="20"/>
        </w:rPr>
        <w:t>None</w:t>
      </w:r>
    </w:p>
    <w:p w:rsidR="00532502" w:rsidRPr="00000020" w:rsidRDefault="00532502" w:rsidP="00532502">
      <w:pPr>
        <w:pStyle w:val="ListParagraph"/>
        <w:jc w:val="both"/>
        <w:rPr>
          <w:sz w:val="18"/>
          <w:szCs w:val="20"/>
        </w:rPr>
      </w:pPr>
    </w:p>
    <w:p w:rsidR="00F3298D" w:rsidRDefault="00F3298D" w:rsidP="00F3298D">
      <w:pPr>
        <w:jc w:val="both"/>
        <w:rPr>
          <w:szCs w:val="20"/>
        </w:rPr>
      </w:pPr>
      <w:r>
        <w:rPr>
          <w:szCs w:val="20"/>
        </w:rPr>
        <w:t xml:space="preserve">Melinda Winter requested that an executive session be convened for the following reasons: </w:t>
      </w:r>
    </w:p>
    <w:p w:rsidR="00F3298D" w:rsidRPr="002B3439" w:rsidRDefault="00F3298D" w:rsidP="00F3298D">
      <w:pPr>
        <w:jc w:val="both"/>
        <w:rPr>
          <w:rStyle w:val="Strong"/>
          <w:rFonts w:ascii="Arial" w:hAnsi="Arial" w:cs="Arial"/>
          <w:i/>
          <w:color w:val="222222"/>
          <w:szCs w:val="20"/>
          <w:shd w:val="clear" w:color="auto" w:fill="FFFFFF"/>
        </w:rPr>
      </w:pPr>
      <w:r w:rsidRPr="002B3439">
        <w:rPr>
          <w:i/>
        </w:rPr>
        <w:t xml:space="preserve">To </w:t>
      </w:r>
      <w:r>
        <w:rPr>
          <w:i/>
        </w:rPr>
        <w:t>discuss the reputation, character, physical condition or mental health, rather than professional competence, of an individual, or to discuss the discipline or dismissal of, or complaints or charges brought against, a public officer, employee, staff member or individual</w:t>
      </w:r>
      <w:r>
        <w:rPr>
          <w:i/>
        </w:rPr>
        <w:t>. Individual to be discussed in such executive session shall be notified in writing by the public body at least 48 hours prior to the proposed executive session; provided, however, that notification may be waived</w:t>
      </w:r>
      <w:r>
        <w:rPr>
          <w:i/>
        </w:rPr>
        <w:t>.</w:t>
      </w:r>
    </w:p>
    <w:p w:rsidR="00F3298D" w:rsidRDefault="00F3298D" w:rsidP="00F3298D">
      <w:pPr>
        <w:jc w:val="both"/>
        <w:rPr>
          <w:szCs w:val="20"/>
        </w:rPr>
      </w:pPr>
    </w:p>
    <w:p w:rsidR="00F3298D" w:rsidRDefault="00F3298D" w:rsidP="00F3298D">
      <w:pPr>
        <w:jc w:val="both"/>
        <w:rPr>
          <w:szCs w:val="20"/>
        </w:rPr>
      </w:pPr>
      <w:r>
        <w:rPr>
          <w:szCs w:val="20"/>
        </w:rPr>
        <w:t>The president announced that the board would reconvene in Public Session following Executive Session.</w:t>
      </w:r>
    </w:p>
    <w:p w:rsidR="00F3298D" w:rsidRDefault="00F3298D" w:rsidP="00F3298D">
      <w:pPr>
        <w:jc w:val="both"/>
        <w:rPr>
          <w:szCs w:val="20"/>
        </w:rPr>
      </w:pPr>
    </w:p>
    <w:p w:rsidR="00F3298D" w:rsidRPr="00B006FB" w:rsidRDefault="00F3298D" w:rsidP="00F3298D">
      <w:pPr>
        <w:jc w:val="both"/>
        <w:rPr>
          <w:b/>
          <w:szCs w:val="20"/>
        </w:rPr>
      </w:pPr>
      <w:r w:rsidRPr="00B006FB">
        <w:rPr>
          <w:b/>
          <w:szCs w:val="20"/>
        </w:rPr>
        <w:t>Roll Call Vote to convene in Executive Session</w:t>
      </w:r>
    </w:p>
    <w:p w:rsidR="00F3298D" w:rsidRDefault="00F3298D" w:rsidP="00F3298D">
      <w:pPr>
        <w:jc w:val="both"/>
        <w:rPr>
          <w:szCs w:val="20"/>
        </w:rPr>
      </w:pPr>
      <w:r>
        <w:rPr>
          <w:szCs w:val="20"/>
        </w:rPr>
        <w:t xml:space="preserve">Donovan </w:t>
      </w:r>
      <w:proofErr w:type="spellStart"/>
      <w:r>
        <w:rPr>
          <w:szCs w:val="20"/>
        </w:rPr>
        <w:t>Arthen</w:t>
      </w:r>
      <w:proofErr w:type="spellEnd"/>
      <w:r>
        <w:rPr>
          <w:szCs w:val="20"/>
        </w:rPr>
        <w:t xml:space="preserve"> (aye), James Barnhill (aye), Rachel Dionne (aye), </w:t>
      </w:r>
      <w:r>
        <w:rPr>
          <w:szCs w:val="20"/>
        </w:rPr>
        <w:t>Gary Huggett</w:t>
      </w:r>
      <w:r>
        <w:rPr>
          <w:szCs w:val="20"/>
        </w:rPr>
        <w:t xml:space="preserve"> (aye),              Deborah Jacobson (aye), Sean Moore (aye), Alison Noyes (aye), </w:t>
      </w:r>
      <w:proofErr w:type="spellStart"/>
      <w:r w:rsidR="009E067C">
        <w:t>Shubhada</w:t>
      </w:r>
      <w:proofErr w:type="spellEnd"/>
      <w:r w:rsidR="009E067C">
        <w:t xml:space="preserve"> </w:t>
      </w:r>
      <w:proofErr w:type="spellStart"/>
      <w:r w:rsidR="009E067C">
        <w:t>Rella</w:t>
      </w:r>
      <w:proofErr w:type="spellEnd"/>
      <w:r w:rsidR="009E067C">
        <w:t>-Brooks</w:t>
      </w:r>
      <w:r w:rsidR="009E067C">
        <w:rPr>
          <w:szCs w:val="20"/>
        </w:rPr>
        <w:t xml:space="preserve"> (aye), </w:t>
      </w:r>
      <w:r>
        <w:rPr>
          <w:szCs w:val="20"/>
        </w:rPr>
        <w:t xml:space="preserve">Jorge Rodriguez (aye), </w:t>
      </w:r>
      <w:proofErr w:type="spellStart"/>
      <w:r>
        <w:rPr>
          <w:szCs w:val="20"/>
        </w:rPr>
        <w:t>Zevey</w:t>
      </w:r>
      <w:proofErr w:type="spellEnd"/>
      <w:r>
        <w:rPr>
          <w:szCs w:val="20"/>
        </w:rPr>
        <w:t xml:space="preserve"> Steinitz (aye), Stephen </w:t>
      </w:r>
      <w:proofErr w:type="spellStart"/>
      <w:r>
        <w:rPr>
          <w:szCs w:val="20"/>
        </w:rPr>
        <w:t>Therrien</w:t>
      </w:r>
      <w:proofErr w:type="spellEnd"/>
      <w:r>
        <w:rPr>
          <w:szCs w:val="20"/>
        </w:rPr>
        <w:t xml:space="preserve"> (aye),  Melinda Winter (aye)</w:t>
      </w:r>
      <w:r>
        <w:rPr>
          <w:szCs w:val="20"/>
        </w:rPr>
        <w:tab/>
      </w:r>
    </w:p>
    <w:p w:rsidR="00F3298D" w:rsidRDefault="00F3298D" w:rsidP="00F3298D">
      <w:pPr>
        <w:jc w:val="both"/>
        <w:rPr>
          <w:b/>
          <w:szCs w:val="20"/>
          <w:u w:val="single"/>
        </w:rPr>
      </w:pPr>
    </w:p>
    <w:p w:rsidR="00F3298D" w:rsidRPr="008D1DFF" w:rsidRDefault="00F3298D" w:rsidP="00F3298D">
      <w:pPr>
        <w:jc w:val="both"/>
        <w:rPr>
          <w:szCs w:val="20"/>
        </w:rPr>
      </w:pPr>
      <w:r w:rsidRPr="008D1DFF">
        <w:rPr>
          <w:szCs w:val="20"/>
        </w:rPr>
        <w:t xml:space="preserve">Marcy Conner, Brent Nielsen, </w:t>
      </w:r>
      <w:r>
        <w:rPr>
          <w:szCs w:val="20"/>
        </w:rPr>
        <w:t>Attorney James Donnelly</w:t>
      </w:r>
      <w:r w:rsidR="009E067C">
        <w:rPr>
          <w:szCs w:val="20"/>
        </w:rPr>
        <w:t>, Attorney David Perry, and George Simpson</w:t>
      </w:r>
      <w:r>
        <w:rPr>
          <w:szCs w:val="20"/>
        </w:rPr>
        <w:t xml:space="preserve"> were asked to attend Executive Session</w:t>
      </w:r>
    </w:p>
    <w:p w:rsidR="00F3298D" w:rsidRDefault="00F3298D" w:rsidP="00F3298D">
      <w:pPr>
        <w:jc w:val="both"/>
        <w:rPr>
          <w:b/>
          <w:szCs w:val="20"/>
          <w:u w:val="single"/>
        </w:rPr>
      </w:pPr>
    </w:p>
    <w:p w:rsidR="00F3298D" w:rsidRDefault="00F3298D" w:rsidP="00F3298D">
      <w:pPr>
        <w:jc w:val="both"/>
        <w:rPr>
          <w:szCs w:val="20"/>
        </w:rPr>
      </w:pPr>
      <w:r>
        <w:rPr>
          <w:b/>
          <w:szCs w:val="20"/>
          <w:u w:val="single"/>
        </w:rPr>
        <w:t>Adjournment</w:t>
      </w:r>
      <w:r w:rsidRPr="00A33C83">
        <w:rPr>
          <w:b/>
          <w:szCs w:val="20"/>
          <w:u w:val="single"/>
        </w:rPr>
        <w:t>:</w:t>
      </w:r>
    </w:p>
    <w:p w:rsidR="00BB43A1" w:rsidRDefault="00F3298D" w:rsidP="00F3298D">
      <w:pPr>
        <w:jc w:val="both"/>
        <w:rPr>
          <w:szCs w:val="20"/>
        </w:rPr>
      </w:pPr>
      <w:r>
        <w:rPr>
          <w:szCs w:val="20"/>
        </w:rPr>
        <w:t xml:space="preserve">Public session adjourned at </w:t>
      </w:r>
      <w:r w:rsidR="009E067C">
        <w:rPr>
          <w:szCs w:val="20"/>
        </w:rPr>
        <w:t>5</w:t>
      </w:r>
      <w:r>
        <w:rPr>
          <w:szCs w:val="20"/>
        </w:rPr>
        <w:t>:4</w:t>
      </w:r>
      <w:r w:rsidR="009E067C">
        <w:rPr>
          <w:szCs w:val="20"/>
        </w:rPr>
        <w:t>1</w:t>
      </w:r>
      <w:r>
        <w:rPr>
          <w:szCs w:val="20"/>
        </w:rPr>
        <w:t xml:space="preserve">pm and Executive Session called to order at </w:t>
      </w:r>
      <w:r w:rsidR="009E067C">
        <w:rPr>
          <w:szCs w:val="20"/>
        </w:rPr>
        <w:t>5</w:t>
      </w:r>
      <w:r>
        <w:rPr>
          <w:szCs w:val="20"/>
        </w:rPr>
        <w:t>:4</w:t>
      </w:r>
      <w:r w:rsidR="009E067C">
        <w:rPr>
          <w:szCs w:val="20"/>
        </w:rPr>
        <w:t>5</w:t>
      </w:r>
      <w:r>
        <w:rPr>
          <w:szCs w:val="20"/>
        </w:rPr>
        <w:t>pm.</w:t>
      </w:r>
    </w:p>
    <w:p w:rsidR="009E067C" w:rsidRDefault="009E067C" w:rsidP="00F3298D">
      <w:pPr>
        <w:jc w:val="both"/>
        <w:rPr>
          <w:szCs w:val="20"/>
        </w:rPr>
      </w:pPr>
    </w:p>
    <w:p w:rsidR="009E067C" w:rsidRDefault="009E067C" w:rsidP="009E067C">
      <w:pPr>
        <w:jc w:val="both"/>
        <w:rPr>
          <w:szCs w:val="20"/>
        </w:rPr>
      </w:pPr>
      <w:r>
        <w:rPr>
          <w:szCs w:val="20"/>
        </w:rPr>
        <w:t xml:space="preserve">Public session reconvened at </w:t>
      </w:r>
      <w:r>
        <w:rPr>
          <w:szCs w:val="20"/>
        </w:rPr>
        <w:t>7</w:t>
      </w:r>
      <w:r>
        <w:rPr>
          <w:szCs w:val="20"/>
        </w:rPr>
        <w:t>:</w:t>
      </w:r>
      <w:r>
        <w:rPr>
          <w:szCs w:val="20"/>
        </w:rPr>
        <w:t>22</w:t>
      </w:r>
      <w:r>
        <w:rPr>
          <w:szCs w:val="20"/>
        </w:rPr>
        <w:t>pm.</w:t>
      </w:r>
    </w:p>
    <w:p w:rsidR="009E067C" w:rsidRDefault="009E067C" w:rsidP="00F3298D">
      <w:pPr>
        <w:jc w:val="both"/>
        <w:rPr>
          <w:szCs w:val="20"/>
        </w:rPr>
      </w:pPr>
    </w:p>
    <w:p w:rsidR="005B61D7" w:rsidRDefault="005B61D7" w:rsidP="00F3298D">
      <w:pPr>
        <w:jc w:val="both"/>
        <w:rPr>
          <w:szCs w:val="20"/>
        </w:rPr>
      </w:pPr>
    </w:p>
    <w:p w:rsidR="005B61D7" w:rsidRDefault="005B61D7" w:rsidP="00F3298D">
      <w:pPr>
        <w:jc w:val="both"/>
        <w:rPr>
          <w:szCs w:val="20"/>
        </w:rPr>
      </w:pPr>
    </w:p>
    <w:p w:rsidR="005B61D7" w:rsidRDefault="005B61D7" w:rsidP="00F3298D">
      <w:pPr>
        <w:jc w:val="both"/>
        <w:rPr>
          <w:szCs w:val="20"/>
        </w:rPr>
      </w:pPr>
    </w:p>
    <w:p w:rsidR="005B61D7" w:rsidRDefault="005B61D7" w:rsidP="00F3298D">
      <w:pPr>
        <w:jc w:val="both"/>
        <w:rPr>
          <w:szCs w:val="20"/>
        </w:rPr>
      </w:pPr>
    </w:p>
    <w:p w:rsidR="005B61D7" w:rsidRDefault="005B61D7" w:rsidP="00F3298D">
      <w:pPr>
        <w:jc w:val="both"/>
        <w:rPr>
          <w:szCs w:val="20"/>
        </w:rPr>
      </w:pPr>
    </w:p>
    <w:p w:rsidR="005B61D7" w:rsidRDefault="005B61D7" w:rsidP="00F3298D">
      <w:pPr>
        <w:jc w:val="both"/>
        <w:rPr>
          <w:szCs w:val="20"/>
        </w:rPr>
      </w:pPr>
    </w:p>
    <w:p w:rsidR="00C000A3" w:rsidRPr="00CA10E0" w:rsidRDefault="00C000A3" w:rsidP="00C000A3">
      <w:pPr>
        <w:jc w:val="both"/>
        <w:rPr>
          <w:szCs w:val="20"/>
        </w:rPr>
      </w:pPr>
      <w:r w:rsidRPr="00CA10E0">
        <w:rPr>
          <w:b/>
          <w:szCs w:val="20"/>
          <w:u w:val="single"/>
        </w:rPr>
        <w:lastRenderedPageBreak/>
        <w:t>President’s Business:</w:t>
      </w:r>
      <w:r w:rsidRPr="00CA10E0">
        <w:rPr>
          <w:szCs w:val="20"/>
        </w:rPr>
        <w:t xml:space="preserve"> (presented by </w:t>
      </w:r>
      <w:r w:rsidR="00BB43A1">
        <w:rPr>
          <w:szCs w:val="20"/>
        </w:rPr>
        <w:t>Melinda Winter</w:t>
      </w:r>
      <w:r w:rsidRPr="00CA10E0">
        <w:rPr>
          <w:szCs w:val="20"/>
        </w:rPr>
        <w:t>)</w:t>
      </w:r>
    </w:p>
    <w:p w:rsidR="0036325F" w:rsidRDefault="009E067C" w:rsidP="00C43F5C">
      <w:pPr>
        <w:pStyle w:val="ListParagraph"/>
        <w:numPr>
          <w:ilvl w:val="0"/>
          <w:numId w:val="39"/>
        </w:numPr>
        <w:jc w:val="both"/>
        <w:rPr>
          <w:szCs w:val="20"/>
        </w:rPr>
      </w:pPr>
      <w:r>
        <w:rPr>
          <w:szCs w:val="20"/>
        </w:rPr>
        <w:t>Review Task Force Report on the Employment of George Simpson</w:t>
      </w:r>
      <w:r w:rsidR="0036325F">
        <w:rPr>
          <w:szCs w:val="20"/>
        </w:rPr>
        <w:t>.</w:t>
      </w:r>
    </w:p>
    <w:p w:rsidR="00846634" w:rsidRDefault="009E067C" w:rsidP="0036325F">
      <w:pPr>
        <w:jc w:val="both"/>
        <w:rPr>
          <w:szCs w:val="20"/>
        </w:rPr>
      </w:pPr>
      <w:r>
        <w:rPr>
          <w:szCs w:val="20"/>
        </w:rPr>
        <w:t>In light of additional information supplied to the Task Force today as well as discussion at our previous meeting, the members of the Task Force stand behind their recommendation to terminate George Simpson for just cause pursuant to the clause in his contract.</w:t>
      </w:r>
      <w:r w:rsidR="00BB43A1">
        <w:rPr>
          <w:szCs w:val="20"/>
        </w:rPr>
        <w:t xml:space="preserve"> </w:t>
      </w:r>
      <w:r>
        <w:rPr>
          <w:szCs w:val="20"/>
        </w:rPr>
        <w:t xml:space="preserve">A friendly amendment was added and accepted to not include George Simpson’s conduct relative to the proposed hiring of a Director of Development. </w:t>
      </w:r>
      <w:r w:rsidR="00BB43A1">
        <w:rPr>
          <w:szCs w:val="20"/>
        </w:rPr>
        <w:t>(</w:t>
      </w:r>
      <w:r>
        <w:rPr>
          <w:szCs w:val="20"/>
        </w:rPr>
        <w:t>3</w:t>
      </w:r>
      <w:r w:rsidR="00BB43A1">
        <w:rPr>
          <w:szCs w:val="20"/>
        </w:rPr>
        <w:t xml:space="preserve"> in favor; no opposed; </w:t>
      </w:r>
      <w:r>
        <w:rPr>
          <w:szCs w:val="20"/>
        </w:rPr>
        <w:t>no</w:t>
      </w:r>
      <w:r w:rsidR="00AD7789">
        <w:rPr>
          <w:szCs w:val="20"/>
        </w:rPr>
        <w:t xml:space="preserve"> abstentions)</w:t>
      </w:r>
      <w:r w:rsidR="00BB43A1">
        <w:rPr>
          <w:szCs w:val="20"/>
        </w:rPr>
        <w:t xml:space="preserve">  </w:t>
      </w:r>
    </w:p>
    <w:p w:rsidR="00BB43A1" w:rsidRDefault="00BB43A1" w:rsidP="0036325F">
      <w:pPr>
        <w:jc w:val="both"/>
        <w:rPr>
          <w:szCs w:val="20"/>
        </w:rPr>
      </w:pPr>
    </w:p>
    <w:p w:rsidR="009C5DDC" w:rsidRDefault="00C83E9E" w:rsidP="0036325F">
      <w:pPr>
        <w:jc w:val="both"/>
        <w:rPr>
          <w:szCs w:val="20"/>
        </w:rPr>
      </w:pPr>
      <w:r>
        <w:rPr>
          <w:szCs w:val="20"/>
        </w:rPr>
        <w:t>A motion was made and approved by consensus</w:t>
      </w:r>
      <w:r>
        <w:rPr>
          <w:szCs w:val="20"/>
        </w:rPr>
        <w:t xml:space="preserve"> to adopt each and every one of the factual </w:t>
      </w:r>
      <w:r w:rsidR="00AD7789">
        <w:rPr>
          <w:szCs w:val="20"/>
        </w:rPr>
        <w:t xml:space="preserve">findings </w:t>
      </w:r>
      <w:r>
        <w:rPr>
          <w:szCs w:val="20"/>
        </w:rPr>
        <w:t xml:space="preserve">of the Task Force Report, distributed </w:t>
      </w:r>
      <w:r w:rsidR="009C5DDC">
        <w:rPr>
          <w:szCs w:val="20"/>
        </w:rPr>
        <w:t xml:space="preserve">during executive session </w:t>
      </w:r>
      <w:r>
        <w:rPr>
          <w:szCs w:val="20"/>
        </w:rPr>
        <w:t>at the meeting, as true and accurate</w:t>
      </w:r>
      <w:r w:rsidR="00AD7789">
        <w:rPr>
          <w:szCs w:val="20"/>
        </w:rPr>
        <w:t xml:space="preserve">, and to adopt the conclusions and recommendations of the Task Force Report.  </w:t>
      </w:r>
      <w:r w:rsidR="00AD7789">
        <w:rPr>
          <w:szCs w:val="20"/>
        </w:rPr>
        <w:t xml:space="preserve">A friendly amendment was added and accepted to </w:t>
      </w:r>
      <w:r w:rsidR="00AD7789">
        <w:rPr>
          <w:szCs w:val="20"/>
        </w:rPr>
        <w:t>ex</w:t>
      </w:r>
      <w:r w:rsidR="00AD7789">
        <w:rPr>
          <w:szCs w:val="20"/>
        </w:rPr>
        <w:t xml:space="preserve">clude George Simpson’s conduct relative to the proposed hiring of a Director of Development. </w:t>
      </w:r>
    </w:p>
    <w:p w:rsidR="00C83E9E" w:rsidRDefault="00AD7789" w:rsidP="0036325F">
      <w:pPr>
        <w:jc w:val="both"/>
        <w:rPr>
          <w:szCs w:val="20"/>
        </w:rPr>
      </w:pPr>
      <w:r>
        <w:rPr>
          <w:szCs w:val="20"/>
        </w:rPr>
        <w:t>(</w:t>
      </w:r>
      <w:r>
        <w:rPr>
          <w:szCs w:val="20"/>
        </w:rPr>
        <w:t>9</w:t>
      </w:r>
      <w:r>
        <w:rPr>
          <w:szCs w:val="20"/>
        </w:rPr>
        <w:t xml:space="preserve"> in favor; no opposed; </w:t>
      </w:r>
      <w:r>
        <w:rPr>
          <w:szCs w:val="20"/>
        </w:rPr>
        <w:t>3</w:t>
      </w:r>
      <w:r>
        <w:rPr>
          <w:szCs w:val="20"/>
        </w:rPr>
        <w:t xml:space="preserve"> abstentions</w:t>
      </w:r>
      <w:r w:rsidR="00487380">
        <w:rPr>
          <w:szCs w:val="20"/>
        </w:rPr>
        <w:t xml:space="preserve"> –</w:t>
      </w:r>
      <w:r>
        <w:rPr>
          <w:szCs w:val="20"/>
        </w:rPr>
        <w:t xml:space="preserve"> Gary Huggett, Alison Noyes, Jorge Rodriguez</w:t>
      </w:r>
      <w:r>
        <w:rPr>
          <w:szCs w:val="20"/>
        </w:rPr>
        <w:t>)</w:t>
      </w:r>
    </w:p>
    <w:p w:rsidR="00C83E9E" w:rsidRDefault="00C83E9E" w:rsidP="0036325F">
      <w:pPr>
        <w:jc w:val="both"/>
        <w:rPr>
          <w:szCs w:val="20"/>
        </w:rPr>
      </w:pPr>
    </w:p>
    <w:p w:rsidR="00487380" w:rsidRDefault="00C83E9E" w:rsidP="00AD7789">
      <w:pPr>
        <w:jc w:val="both"/>
        <w:rPr>
          <w:szCs w:val="20"/>
        </w:rPr>
      </w:pPr>
      <w:bookmarkStart w:id="0" w:name="_GoBack"/>
      <w:bookmarkEnd w:id="0"/>
      <w:r>
        <w:rPr>
          <w:szCs w:val="20"/>
        </w:rPr>
        <w:t>A motion was made and approved by consensus</w:t>
      </w:r>
      <w:r w:rsidR="00AD7789">
        <w:rPr>
          <w:szCs w:val="20"/>
        </w:rPr>
        <w:t xml:space="preserve"> that good cause exists for the termination of George Simpson’s employment and the term of George Simpson’s employment agreement for the reasons state in the Task Force Report, excluding Simpson’s conduct relative to the proposed hiring of a Director of Development, with each and every one of such reasons determined as independently sufficient to support the finding of good case as just described. </w:t>
      </w:r>
    </w:p>
    <w:p w:rsidR="00AD7789" w:rsidRDefault="00AD7789" w:rsidP="00AD7789">
      <w:pPr>
        <w:jc w:val="both"/>
        <w:rPr>
          <w:szCs w:val="20"/>
        </w:rPr>
      </w:pPr>
      <w:r>
        <w:rPr>
          <w:szCs w:val="20"/>
        </w:rPr>
        <w:t>(9 in favor; no opposed; 3 abstentions</w:t>
      </w:r>
      <w:r>
        <w:rPr>
          <w:szCs w:val="20"/>
        </w:rPr>
        <w:t xml:space="preserve"> – </w:t>
      </w:r>
      <w:r>
        <w:rPr>
          <w:szCs w:val="20"/>
        </w:rPr>
        <w:t>Gary Huggett, Alison Noyes, Jorge Rodriguez)</w:t>
      </w:r>
    </w:p>
    <w:p w:rsidR="00C83E9E" w:rsidRDefault="00C83E9E" w:rsidP="0036325F">
      <w:pPr>
        <w:jc w:val="both"/>
        <w:rPr>
          <w:szCs w:val="20"/>
        </w:rPr>
      </w:pPr>
    </w:p>
    <w:p w:rsidR="00487380" w:rsidRDefault="00C83E9E" w:rsidP="0036325F">
      <w:pPr>
        <w:jc w:val="both"/>
        <w:rPr>
          <w:szCs w:val="20"/>
        </w:rPr>
      </w:pPr>
      <w:r>
        <w:rPr>
          <w:szCs w:val="20"/>
        </w:rPr>
        <w:t>A motion was made and approved by consensus</w:t>
      </w:r>
      <w:r w:rsidR="00AD7789">
        <w:rPr>
          <w:szCs w:val="20"/>
        </w:rPr>
        <w:t xml:space="preserve"> to terminate George Simpson’s employment and the term of George Simpson’s employment agreement, effective immediately. </w:t>
      </w:r>
    </w:p>
    <w:p w:rsidR="00C83E9E" w:rsidRDefault="00AD7789" w:rsidP="0036325F">
      <w:pPr>
        <w:jc w:val="both"/>
        <w:rPr>
          <w:szCs w:val="20"/>
        </w:rPr>
      </w:pPr>
      <w:r>
        <w:rPr>
          <w:szCs w:val="20"/>
        </w:rPr>
        <w:t>(</w:t>
      </w:r>
      <w:r>
        <w:rPr>
          <w:szCs w:val="20"/>
        </w:rPr>
        <w:t>10</w:t>
      </w:r>
      <w:r>
        <w:rPr>
          <w:szCs w:val="20"/>
        </w:rPr>
        <w:t xml:space="preserve"> in favor; no opposed; </w:t>
      </w:r>
      <w:r>
        <w:rPr>
          <w:szCs w:val="20"/>
        </w:rPr>
        <w:t>2</w:t>
      </w:r>
      <w:r>
        <w:rPr>
          <w:szCs w:val="20"/>
        </w:rPr>
        <w:t xml:space="preserve"> abstentions</w:t>
      </w:r>
      <w:r>
        <w:rPr>
          <w:szCs w:val="20"/>
        </w:rPr>
        <w:t xml:space="preserve"> –</w:t>
      </w:r>
      <w:r>
        <w:rPr>
          <w:szCs w:val="20"/>
        </w:rPr>
        <w:t xml:space="preserve"> Gary Huggett</w:t>
      </w:r>
      <w:r>
        <w:rPr>
          <w:szCs w:val="20"/>
        </w:rPr>
        <w:t xml:space="preserve"> and</w:t>
      </w:r>
      <w:r>
        <w:rPr>
          <w:szCs w:val="20"/>
        </w:rPr>
        <w:t xml:space="preserve"> Jorge Rodriguez)</w:t>
      </w:r>
    </w:p>
    <w:p w:rsidR="00C83E9E" w:rsidRDefault="00C83E9E" w:rsidP="0036325F">
      <w:pPr>
        <w:jc w:val="both"/>
        <w:rPr>
          <w:szCs w:val="20"/>
        </w:rPr>
      </w:pPr>
    </w:p>
    <w:p w:rsidR="00C83E9E" w:rsidRDefault="00C83E9E" w:rsidP="0036325F">
      <w:pPr>
        <w:jc w:val="both"/>
        <w:rPr>
          <w:szCs w:val="20"/>
        </w:rPr>
      </w:pPr>
      <w:r>
        <w:rPr>
          <w:szCs w:val="20"/>
        </w:rPr>
        <w:t>A motion was made and approved by consensus</w:t>
      </w:r>
      <w:r w:rsidR="00AD7789">
        <w:rPr>
          <w:szCs w:val="20"/>
        </w:rPr>
        <w:t xml:space="preserve"> to bar George Simpson permanently from entering any premises owned by, leased to, or under the control of PVPA, effectively immediately upon adoption of this vote. </w:t>
      </w:r>
      <w:r w:rsidR="00487380">
        <w:rPr>
          <w:szCs w:val="20"/>
        </w:rPr>
        <w:t xml:space="preserve"> </w:t>
      </w:r>
      <w:r w:rsidR="00AD7789">
        <w:rPr>
          <w:szCs w:val="20"/>
        </w:rPr>
        <w:t>(</w:t>
      </w:r>
      <w:r w:rsidR="00AD7789">
        <w:rPr>
          <w:szCs w:val="20"/>
        </w:rPr>
        <w:t>8</w:t>
      </w:r>
      <w:r w:rsidR="00AD7789">
        <w:rPr>
          <w:szCs w:val="20"/>
        </w:rPr>
        <w:t xml:space="preserve"> in favor; no opposed; </w:t>
      </w:r>
      <w:r w:rsidR="00AD7789">
        <w:rPr>
          <w:szCs w:val="20"/>
        </w:rPr>
        <w:t>4</w:t>
      </w:r>
      <w:r w:rsidR="00AD7789">
        <w:rPr>
          <w:szCs w:val="20"/>
        </w:rPr>
        <w:t xml:space="preserve"> abstentions</w:t>
      </w:r>
      <w:r w:rsidR="00AD7789">
        <w:rPr>
          <w:szCs w:val="20"/>
        </w:rPr>
        <w:t xml:space="preserve"> –</w:t>
      </w:r>
      <w:r w:rsidR="00AD7789">
        <w:rPr>
          <w:szCs w:val="20"/>
        </w:rPr>
        <w:t xml:space="preserve"> Gary Huggett</w:t>
      </w:r>
      <w:r w:rsidR="00487380">
        <w:rPr>
          <w:szCs w:val="20"/>
        </w:rPr>
        <w:t xml:space="preserve">, </w:t>
      </w:r>
      <w:r w:rsidR="00487380">
        <w:t xml:space="preserve">Alison Noyes, </w:t>
      </w:r>
      <w:proofErr w:type="spellStart"/>
      <w:r w:rsidR="00487380">
        <w:t>Shubhada</w:t>
      </w:r>
      <w:proofErr w:type="spellEnd"/>
      <w:r w:rsidR="00487380">
        <w:t xml:space="preserve"> </w:t>
      </w:r>
      <w:proofErr w:type="spellStart"/>
      <w:r w:rsidR="00487380">
        <w:t>Rella</w:t>
      </w:r>
      <w:proofErr w:type="spellEnd"/>
      <w:r w:rsidR="00487380">
        <w:t>-Brooks,</w:t>
      </w:r>
      <w:r w:rsidR="00487380">
        <w:t xml:space="preserve"> </w:t>
      </w:r>
      <w:r w:rsidR="00AD7789">
        <w:rPr>
          <w:szCs w:val="20"/>
        </w:rPr>
        <w:t>Jorge Rodriguez)</w:t>
      </w:r>
    </w:p>
    <w:p w:rsidR="00C83E9E" w:rsidRDefault="00C83E9E" w:rsidP="0036325F">
      <w:pPr>
        <w:jc w:val="both"/>
        <w:rPr>
          <w:szCs w:val="20"/>
        </w:rPr>
      </w:pPr>
    </w:p>
    <w:p w:rsidR="00C83E9E" w:rsidRDefault="00C83E9E" w:rsidP="0036325F">
      <w:pPr>
        <w:jc w:val="both"/>
        <w:rPr>
          <w:szCs w:val="20"/>
        </w:rPr>
      </w:pPr>
      <w:r>
        <w:rPr>
          <w:szCs w:val="20"/>
        </w:rPr>
        <w:t>A motion was made and approved by consensus</w:t>
      </w:r>
      <w:r w:rsidR="00487380">
        <w:rPr>
          <w:szCs w:val="20"/>
        </w:rPr>
        <w:t xml:space="preserve"> to bar George Simpson permanently from attending any function involving faculty, staff, students, and/or trustees of PVPA, with respect to which PVPA has the legal right to bar his attendance, without the written permission of school leadership. </w:t>
      </w:r>
      <w:r w:rsidR="00487380">
        <w:rPr>
          <w:szCs w:val="20"/>
        </w:rPr>
        <w:t xml:space="preserve">(8 in favor; no opposed; 4 abstentions – Gary Huggett, </w:t>
      </w:r>
      <w:r w:rsidR="00487380">
        <w:t xml:space="preserve">Alison Noyes, </w:t>
      </w:r>
      <w:proofErr w:type="spellStart"/>
      <w:r w:rsidR="00487380">
        <w:t>Shubhada</w:t>
      </w:r>
      <w:proofErr w:type="spellEnd"/>
      <w:r w:rsidR="00487380">
        <w:t xml:space="preserve"> </w:t>
      </w:r>
      <w:proofErr w:type="spellStart"/>
      <w:r w:rsidR="00487380">
        <w:t>Rella</w:t>
      </w:r>
      <w:proofErr w:type="spellEnd"/>
      <w:r w:rsidR="00487380">
        <w:t xml:space="preserve">-Brooks, </w:t>
      </w:r>
      <w:r w:rsidR="00487380">
        <w:rPr>
          <w:szCs w:val="20"/>
        </w:rPr>
        <w:t>Jorge Rodriguez)</w:t>
      </w:r>
    </w:p>
    <w:p w:rsidR="00C83E9E" w:rsidRDefault="00C83E9E" w:rsidP="0036325F">
      <w:pPr>
        <w:jc w:val="both"/>
        <w:rPr>
          <w:szCs w:val="20"/>
        </w:rPr>
      </w:pPr>
    </w:p>
    <w:p w:rsidR="000E3B49" w:rsidRDefault="00C83E9E" w:rsidP="000E3B49">
      <w:pPr>
        <w:jc w:val="both"/>
      </w:pPr>
      <w:r>
        <w:rPr>
          <w:szCs w:val="20"/>
        </w:rPr>
        <w:t>A motion was made and approved by consensus</w:t>
      </w:r>
      <w:r w:rsidR="00487380">
        <w:rPr>
          <w:szCs w:val="20"/>
        </w:rPr>
        <w:t xml:space="preserve"> to pay directly the actual amount of George Simpson’s COBRA payments for up to six months from today’s date provided that all the following conditions are met: (1) George Simpson provides sufficient proof, in the Chief Financial Officer of PVPA’s discretion, that he has no other third party source of such payment (2)</w:t>
      </w:r>
      <w:r w:rsidR="000E3B49">
        <w:rPr>
          <w:szCs w:val="20"/>
        </w:rPr>
        <w:t xml:space="preserve"> George Simpson is not in a medical or other facility that provides medical services to him without the requirement of reimbursement by George Simpson (3) George Simpson does not have other medical insurance (4) The COBRA payment will result in George Simpson receiving medical insurance (5) George Simpson would not be eligible for medical insurance through another employer.  All of the foregoing five conditions must be met in order for PVPA to make the COBRA payment.  Failure of any of these conditions must be brought to the attention of the Board of Trustees.  This vote may be rescinded, and payments stopped immediately, at any time, at the discretion of the President of the Board of Trustees. This vote does not constitute a binding agreement between PVPA and George Simpson, nor is it intended to be for the benefit of any third parties.  </w:t>
      </w:r>
      <w:r w:rsidR="000E3B49">
        <w:t>(1</w:t>
      </w:r>
      <w:r w:rsidR="000E3B49">
        <w:t>0</w:t>
      </w:r>
      <w:r w:rsidR="000E3B49">
        <w:t xml:space="preserve"> in favor; no opposed, </w:t>
      </w:r>
      <w:r w:rsidR="000E3B49">
        <w:t>2</w:t>
      </w:r>
      <w:r w:rsidR="000E3B49">
        <w:t xml:space="preserve"> abstention</w:t>
      </w:r>
      <w:r w:rsidR="000E3B49">
        <w:t>s</w:t>
      </w:r>
      <w:r w:rsidR="000E3B49">
        <w:t xml:space="preserve"> – Gary Huggett</w:t>
      </w:r>
      <w:r w:rsidR="000E3B49">
        <w:t xml:space="preserve"> and Jorge Rodriquez</w:t>
      </w:r>
      <w:r w:rsidR="000E3B49">
        <w:t>)</w:t>
      </w:r>
    </w:p>
    <w:p w:rsidR="000E3B49" w:rsidRDefault="000E3B49" w:rsidP="000E3B49">
      <w:pPr>
        <w:jc w:val="both"/>
        <w:rPr>
          <w:szCs w:val="20"/>
        </w:rPr>
      </w:pPr>
    </w:p>
    <w:p w:rsidR="00C43F5C" w:rsidRDefault="005B61D7" w:rsidP="00996729">
      <w:pPr>
        <w:pStyle w:val="ListParagraph"/>
        <w:numPr>
          <w:ilvl w:val="0"/>
          <w:numId w:val="39"/>
        </w:numPr>
        <w:jc w:val="both"/>
        <w:rPr>
          <w:szCs w:val="20"/>
        </w:rPr>
      </w:pPr>
      <w:r>
        <w:rPr>
          <w:szCs w:val="20"/>
        </w:rPr>
        <w:t>Review Interim Leadership Plan</w:t>
      </w:r>
    </w:p>
    <w:p w:rsidR="005B61D7" w:rsidRDefault="005B61D7" w:rsidP="005B61D7">
      <w:pPr>
        <w:jc w:val="both"/>
        <w:rPr>
          <w:szCs w:val="20"/>
        </w:rPr>
      </w:pPr>
      <w:r>
        <w:rPr>
          <w:szCs w:val="20"/>
        </w:rPr>
        <w:t xml:space="preserve">President requested that this agenda item be tabled until the March Meeting.  </w:t>
      </w:r>
    </w:p>
    <w:p w:rsidR="005B61D7" w:rsidRDefault="005B61D7" w:rsidP="005B61D7">
      <w:pPr>
        <w:jc w:val="both"/>
        <w:rPr>
          <w:szCs w:val="20"/>
        </w:rPr>
      </w:pPr>
    </w:p>
    <w:p w:rsidR="005B61D7" w:rsidRDefault="005B61D7" w:rsidP="005B61D7">
      <w:pPr>
        <w:jc w:val="both"/>
        <w:rPr>
          <w:szCs w:val="20"/>
        </w:rPr>
      </w:pPr>
      <w:r>
        <w:rPr>
          <w:szCs w:val="20"/>
        </w:rPr>
        <w:t xml:space="preserve">A motion was made and approved by consensus to table the review of an interim leadership plan until the next schedule Board Meeting. </w:t>
      </w:r>
      <w:r>
        <w:t>(1</w:t>
      </w:r>
      <w:r>
        <w:t>1</w:t>
      </w:r>
      <w:r>
        <w:t xml:space="preserve"> in favor; no opposed, </w:t>
      </w:r>
      <w:r>
        <w:t>1</w:t>
      </w:r>
      <w:r>
        <w:t xml:space="preserve"> abstention</w:t>
      </w:r>
      <w:r>
        <w:t xml:space="preserve"> – Gary Huggett</w:t>
      </w:r>
      <w:r>
        <w:t>)</w:t>
      </w:r>
    </w:p>
    <w:p w:rsidR="005B61D7" w:rsidRDefault="005B61D7" w:rsidP="005B61D7">
      <w:pPr>
        <w:jc w:val="both"/>
        <w:rPr>
          <w:szCs w:val="20"/>
        </w:rPr>
      </w:pPr>
    </w:p>
    <w:p w:rsidR="00487380" w:rsidRDefault="005B61D7" w:rsidP="005B61D7">
      <w:pPr>
        <w:jc w:val="both"/>
        <w:rPr>
          <w:szCs w:val="20"/>
        </w:rPr>
      </w:pPr>
      <w:r>
        <w:rPr>
          <w:szCs w:val="20"/>
        </w:rPr>
        <w:t xml:space="preserve">A motion was made and approved by consensus to authorize Board President to form a committee to post and hire an Interim Executive Director for remainder of year. </w:t>
      </w:r>
    </w:p>
    <w:p w:rsidR="00B65AE4" w:rsidRDefault="005B61D7" w:rsidP="005B61D7">
      <w:pPr>
        <w:jc w:val="both"/>
        <w:rPr>
          <w:szCs w:val="20"/>
        </w:rPr>
      </w:pPr>
      <w:r>
        <w:t xml:space="preserve">(12 in favor; no opposed, </w:t>
      </w:r>
      <w:r>
        <w:t>no</w:t>
      </w:r>
      <w:r>
        <w:t xml:space="preserve"> abstention</w:t>
      </w:r>
      <w:r>
        <w:t>s</w:t>
      </w:r>
      <w:r>
        <w:t>)</w:t>
      </w:r>
      <w:r>
        <w:rPr>
          <w:szCs w:val="20"/>
        </w:rPr>
        <w:t xml:space="preserve"> </w:t>
      </w:r>
    </w:p>
    <w:p w:rsidR="003A548A" w:rsidRDefault="003A548A" w:rsidP="00961085">
      <w:pPr>
        <w:jc w:val="both"/>
        <w:rPr>
          <w:szCs w:val="20"/>
        </w:rPr>
      </w:pPr>
    </w:p>
    <w:p w:rsidR="005B61D7" w:rsidRPr="008459C8" w:rsidRDefault="005B61D7" w:rsidP="005B61D7">
      <w:pPr>
        <w:jc w:val="both"/>
        <w:rPr>
          <w:szCs w:val="20"/>
        </w:rPr>
      </w:pPr>
      <w:r>
        <w:rPr>
          <w:b/>
          <w:szCs w:val="20"/>
          <w:u w:val="single"/>
        </w:rPr>
        <w:t>Open Session</w:t>
      </w:r>
      <w:r>
        <w:rPr>
          <w:b/>
          <w:szCs w:val="20"/>
          <w:u w:val="single"/>
        </w:rPr>
        <w:t>:</w:t>
      </w:r>
      <w:r>
        <w:rPr>
          <w:szCs w:val="20"/>
        </w:rPr>
        <w:t xml:space="preserve"> </w:t>
      </w:r>
    </w:p>
    <w:p w:rsidR="005B61D7" w:rsidRPr="00A118FE" w:rsidRDefault="005B61D7" w:rsidP="005B61D7">
      <w:pPr>
        <w:jc w:val="both"/>
        <w:rPr>
          <w:szCs w:val="20"/>
        </w:rPr>
      </w:pPr>
      <w:r>
        <w:rPr>
          <w:szCs w:val="20"/>
        </w:rPr>
        <w:t>None</w:t>
      </w:r>
    </w:p>
    <w:p w:rsidR="00442DBA" w:rsidRDefault="00442DBA" w:rsidP="00961085">
      <w:pPr>
        <w:jc w:val="both"/>
        <w:rPr>
          <w:szCs w:val="20"/>
        </w:rPr>
      </w:pPr>
    </w:p>
    <w:p w:rsidR="005B61D7" w:rsidRPr="008459C8" w:rsidRDefault="005B61D7" w:rsidP="005B61D7">
      <w:pPr>
        <w:jc w:val="both"/>
        <w:rPr>
          <w:szCs w:val="20"/>
        </w:rPr>
      </w:pPr>
      <w:r>
        <w:rPr>
          <w:b/>
          <w:szCs w:val="20"/>
          <w:u w:val="single"/>
        </w:rPr>
        <w:t>Public Comment</w:t>
      </w:r>
      <w:r>
        <w:rPr>
          <w:b/>
          <w:szCs w:val="20"/>
          <w:u w:val="single"/>
        </w:rPr>
        <w:t>:</w:t>
      </w:r>
      <w:r>
        <w:rPr>
          <w:szCs w:val="20"/>
        </w:rPr>
        <w:t xml:space="preserve"> </w:t>
      </w:r>
    </w:p>
    <w:p w:rsidR="005B61D7" w:rsidRPr="00A118FE" w:rsidRDefault="00C83E9E" w:rsidP="005B61D7">
      <w:pPr>
        <w:jc w:val="both"/>
        <w:rPr>
          <w:szCs w:val="20"/>
        </w:rPr>
      </w:pPr>
      <w:r>
        <w:rPr>
          <w:szCs w:val="20"/>
        </w:rPr>
        <w:t xml:space="preserve">The Administrative Team was thanked for their hard work during these past few months.  Their grace, professionalism, and positive attitude during this time have been remarkable.  Gratitude was expressed toward the attorneys and support staff at </w:t>
      </w:r>
      <w:proofErr w:type="spellStart"/>
      <w:r w:rsidRPr="00C83E9E">
        <w:rPr>
          <w:szCs w:val="20"/>
        </w:rPr>
        <w:t>Mirick</w:t>
      </w:r>
      <w:proofErr w:type="spellEnd"/>
      <w:r w:rsidRPr="00C83E9E">
        <w:rPr>
          <w:szCs w:val="20"/>
        </w:rPr>
        <w:t>, O</w:t>
      </w:r>
      <w:r>
        <w:rPr>
          <w:szCs w:val="20"/>
        </w:rPr>
        <w:t xml:space="preserve">'Connell, </w:t>
      </w:r>
      <w:proofErr w:type="spellStart"/>
      <w:proofErr w:type="gramStart"/>
      <w:r>
        <w:rPr>
          <w:szCs w:val="20"/>
        </w:rPr>
        <w:t>DeMallie</w:t>
      </w:r>
      <w:proofErr w:type="spellEnd"/>
      <w:proofErr w:type="gramEnd"/>
      <w:r>
        <w:rPr>
          <w:szCs w:val="20"/>
        </w:rPr>
        <w:t xml:space="preserve"> &amp; </w:t>
      </w:r>
      <w:proofErr w:type="spellStart"/>
      <w:r>
        <w:rPr>
          <w:szCs w:val="20"/>
        </w:rPr>
        <w:t>Lougee</w:t>
      </w:r>
      <w:proofErr w:type="spellEnd"/>
      <w:r>
        <w:rPr>
          <w:szCs w:val="20"/>
        </w:rPr>
        <w:t>.</w:t>
      </w:r>
    </w:p>
    <w:p w:rsidR="008D1DFF" w:rsidRDefault="008D1DFF" w:rsidP="004C15A1">
      <w:pPr>
        <w:jc w:val="both"/>
        <w:rPr>
          <w:b/>
          <w:szCs w:val="20"/>
          <w:u w:val="single"/>
        </w:rPr>
      </w:pPr>
    </w:p>
    <w:p w:rsidR="00AF1DB8" w:rsidRPr="00A33C83" w:rsidRDefault="00AF1DB8" w:rsidP="00AF1DB8">
      <w:pPr>
        <w:jc w:val="both"/>
        <w:rPr>
          <w:b/>
          <w:szCs w:val="20"/>
          <w:u w:val="single"/>
        </w:rPr>
      </w:pPr>
      <w:r>
        <w:rPr>
          <w:b/>
          <w:szCs w:val="20"/>
          <w:u w:val="single"/>
        </w:rPr>
        <w:t>Adjournment</w:t>
      </w:r>
      <w:r w:rsidRPr="00A33C83">
        <w:rPr>
          <w:b/>
          <w:szCs w:val="20"/>
          <w:u w:val="single"/>
        </w:rPr>
        <w:t>:</w:t>
      </w:r>
    </w:p>
    <w:p w:rsidR="00AF1DB8" w:rsidRDefault="00AF1DB8" w:rsidP="00AF1DB8">
      <w:pPr>
        <w:jc w:val="both"/>
        <w:rPr>
          <w:szCs w:val="20"/>
        </w:rPr>
      </w:pPr>
      <w:r w:rsidRPr="00352D85">
        <w:rPr>
          <w:szCs w:val="20"/>
        </w:rPr>
        <w:t xml:space="preserve">A motion to adjourn was made </w:t>
      </w:r>
      <w:r>
        <w:rPr>
          <w:szCs w:val="20"/>
        </w:rPr>
        <w:t xml:space="preserve">and approved by consensus </w:t>
      </w:r>
      <w:r w:rsidRPr="00352D85">
        <w:rPr>
          <w:szCs w:val="20"/>
        </w:rPr>
        <w:t xml:space="preserve">at </w:t>
      </w:r>
      <w:r w:rsidR="00C83E9E">
        <w:rPr>
          <w:szCs w:val="20"/>
        </w:rPr>
        <w:t>8</w:t>
      </w:r>
      <w:r w:rsidRPr="00352D85">
        <w:rPr>
          <w:szCs w:val="20"/>
        </w:rPr>
        <w:t>:</w:t>
      </w:r>
      <w:r w:rsidR="00C83E9E">
        <w:rPr>
          <w:szCs w:val="20"/>
        </w:rPr>
        <w:t>06</w:t>
      </w:r>
      <w:r w:rsidRPr="00352D85">
        <w:rPr>
          <w:szCs w:val="20"/>
        </w:rPr>
        <w:t>pm.</w:t>
      </w:r>
      <w:r>
        <w:rPr>
          <w:szCs w:val="20"/>
        </w:rPr>
        <w:t xml:space="preserve"> (1</w:t>
      </w:r>
      <w:r w:rsidR="00C83E9E">
        <w:rPr>
          <w:szCs w:val="20"/>
        </w:rPr>
        <w:t>1</w:t>
      </w:r>
      <w:r>
        <w:rPr>
          <w:szCs w:val="20"/>
        </w:rPr>
        <w:t xml:space="preserve"> in favor; no opposed; no abstentions)</w:t>
      </w:r>
    </w:p>
    <w:p w:rsidR="00AF1DB8" w:rsidRDefault="00AF1DB8" w:rsidP="004C15A1">
      <w:pPr>
        <w:jc w:val="both"/>
        <w:rPr>
          <w:b/>
          <w:szCs w:val="20"/>
          <w:u w:val="single"/>
        </w:rPr>
      </w:pPr>
    </w:p>
    <w:p w:rsidR="002141FE" w:rsidRPr="00A33C83" w:rsidRDefault="002141FE" w:rsidP="00575466">
      <w:pPr>
        <w:jc w:val="both"/>
        <w:rPr>
          <w:szCs w:val="20"/>
        </w:rPr>
      </w:pPr>
      <w:r w:rsidRPr="00A33C83">
        <w:rPr>
          <w:szCs w:val="20"/>
        </w:rPr>
        <w:t>Respectfully submitted by,</w:t>
      </w:r>
    </w:p>
    <w:p w:rsidR="00D70EF5" w:rsidRPr="00D70EF5" w:rsidRDefault="002141FE" w:rsidP="00D70EF5">
      <w:pPr>
        <w:jc w:val="both"/>
        <w:rPr>
          <w:szCs w:val="20"/>
        </w:rPr>
      </w:pPr>
      <w:r w:rsidRPr="00A33C83">
        <w:rPr>
          <w:szCs w:val="20"/>
        </w:rPr>
        <w:t>Rachel D. Dionne</w:t>
      </w:r>
      <w:r w:rsidR="00372567">
        <w:rPr>
          <w:szCs w:val="20"/>
        </w:rPr>
        <w:t xml:space="preserve">, </w:t>
      </w:r>
      <w:r w:rsidR="004B6E57">
        <w:rPr>
          <w:szCs w:val="20"/>
        </w:rPr>
        <w:t>Board</w:t>
      </w:r>
      <w:r w:rsidR="00372567">
        <w:rPr>
          <w:szCs w:val="20"/>
        </w:rPr>
        <w:t xml:space="preserve"> Secretary</w:t>
      </w:r>
    </w:p>
    <w:sectPr w:rsidR="00D70EF5" w:rsidRPr="00D70EF5" w:rsidSect="007672CE">
      <w:footerReference w:type="default" r:id="rId10"/>
      <w:pgSz w:w="12240" w:h="15840"/>
      <w:pgMar w:top="1152"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AB" w:rsidRDefault="00913EAB" w:rsidP="007672CE">
      <w:pPr>
        <w:spacing w:line="240" w:lineRule="auto"/>
      </w:pPr>
      <w:r>
        <w:separator/>
      </w:r>
    </w:p>
  </w:endnote>
  <w:endnote w:type="continuationSeparator" w:id="0">
    <w:p w:rsidR="00913EAB" w:rsidRDefault="00913EAB" w:rsidP="00767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61026"/>
      <w:docPartObj>
        <w:docPartGallery w:val="Page Numbers (Bottom of Page)"/>
        <w:docPartUnique/>
      </w:docPartObj>
    </w:sdtPr>
    <w:sdtEndPr>
      <w:rPr>
        <w:noProof/>
      </w:rPr>
    </w:sdtEndPr>
    <w:sdtContent>
      <w:p w:rsidR="007672CE" w:rsidRDefault="007672CE">
        <w:pPr>
          <w:pStyle w:val="Footer"/>
          <w:jc w:val="right"/>
        </w:pPr>
        <w:r>
          <w:fldChar w:fldCharType="begin"/>
        </w:r>
        <w:r>
          <w:instrText xml:space="preserve"> PAGE   \* MERGEFORMAT </w:instrText>
        </w:r>
        <w:r>
          <w:fldChar w:fldCharType="separate"/>
        </w:r>
        <w:r w:rsidR="009C5DDC">
          <w:rPr>
            <w:noProof/>
          </w:rPr>
          <w:t>3</w:t>
        </w:r>
        <w:r>
          <w:rPr>
            <w:noProof/>
          </w:rPr>
          <w:fldChar w:fldCharType="end"/>
        </w:r>
      </w:p>
    </w:sdtContent>
  </w:sdt>
  <w:p w:rsidR="007672CE" w:rsidRDefault="00767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AB" w:rsidRDefault="00913EAB" w:rsidP="007672CE">
      <w:pPr>
        <w:spacing w:line="240" w:lineRule="auto"/>
      </w:pPr>
      <w:r>
        <w:separator/>
      </w:r>
    </w:p>
  </w:footnote>
  <w:footnote w:type="continuationSeparator" w:id="0">
    <w:p w:rsidR="00913EAB" w:rsidRDefault="00913EAB" w:rsidP="007672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20C2491"/>
    <w:multiLevelType w:val="hybridMultilevel"/>
    <w:tmpl w:val="FF28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6E5893"/>
    <w:multiLevelType w:val="hybridMultilevel"/>
    <w:tmpl w:val="5968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F33C33"/>
    <w:multiLevelType w:val="hybridMultilevel"/>
    <w:tmpl w:val="F22C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17694"/>
    <w:multiLevelType w:val="hybridMultilevel"/>
    <w:tmpl w:val="D88A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A71C3D"/>
    <w:multiLevelType w:val="hybridMultilevel"/>
    <w:tmpl w:val="AE50D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756027D"/>
    <w:multiLevelType w:val="hybridMultilevel"/>
    <w:tmpl w:val="227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497AF8"/>
    <w:multiLevelType w:val="hybridMultilevel"/>
    <w:tmpl w:val="8456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F10AA1"/>
    <w:multiLevelType w:val="hybridMultilevel"/>
    <w:tmpl w:val="1E9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E66F9"/>
    <w:multiLevelType w:val="hybridMultilevel"/>
    <w:tmpl w:val="AE0A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F33C59"/>
    <w:multiLevelType w:val="hybridMultilevel"/>
    <w:tmpl w:val="E654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51031"/>
    <w:multiLevelType w:val="hybridMultilevel"/>
    <w:tmpl w:val="BC3E2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84729B"/>
    <w:multiLevelType w:val="hybridMultilevel"/>
    <w:tmpl w:val="E0B0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DE4EFD"/>
    <w:multiLevelType w:val="hybridMultilevel"/>
    <w:tmpl w:val="105A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1732C5"/>
    <w:multiLevelType w:val="hybridMultilevel"/>
    <w:tmpl w:val="CB72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1F56D5"/>
    <w:multiLevelType w:val="hybridMultilevel"/>
    <w:tmpl w:val="DDBA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414DCA"/>
    <w:multiLevelType w:val="hybridMultilevel"/>
    <w:tmpl w:val="0102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AC096D"/>
    <w:multiLevelType w:val="hybridMultilevel"/>
    <w:tmpl w:val="51FC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DA39CE"/>
    <w:multiLevelType w:val="hybridMultilevel"/>
    <w:tmpl w:val="35B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790093"/>
    <w:multiLevelType w:val="hybridMultilevel"/>
    <w:tmpl w:val="47BE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5959B5"/>
    <w:multiLevelType w:val="hybridMultilevel"/>
    <w:tmpl w:val="8CE0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D895844"/>
    <w:multiLevelType w:val="hybridMultilevel"/>
    <w:tmpl w:val="BD6E9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31E5416">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CC78B2"/>
    <w:multiLevelType w:val="hybridMultilevel"/>
    <w:tmpl w:val="CA1A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0E708B"/>
    <w:multiLevelType w:val="hybridMultilevel"/>
    <w:tmpl w:val="C6D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173E27"/>
    <w:multiLevelType w:val="hybridMultilevel"/>
    <w:tmpl w:val="36D4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70397"/>
    <w:multiLevelType w:val="hybridMultilevel"/>
    <w:tmpl w:val="F424B2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864B8D"/>
    <w:multiLevelType w:val="hybridMultilevel"/>
    <w:tmpl w:val="44947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46F1A"/>
    <w:multiLevelType w:val="hybridMultilevel"/>
    <w:tmpl w:val="0F52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F23F74"/>
    <w:multiLevelType w:val="hybridMultilevel"/>
    <w:tmpl w:val="2728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974D5F"/>
    <w:multiLevelType w:val="hybridMultilevel"/>
    <w:tmpl w:val="B1DC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9F0D5D"/>
    <w:multiLevelType w:val="hybridMultilevel"/>
    <w:tmpl w:val="B470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893EF9"/>
    <w:multiLevelType w:val="hybridMultilevel"/>
    <w:tmpl w:val="18221A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1E6F0B"/>
    <w:multiLevelType w:val="hybridMultilevel"/>
    <w:tmpl w:val="3BE42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D03069"/>
    <w:multiLevelType w:val="hybridMultilevel"/>
    <w:tmpl w:val="B5CC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BE1F87"/>
    <w:multiLevelType w:val="hybridMultilevel"/>
    <w:tmpl w:val="836A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25"/>
  </w:num>
  <w:num w:numId="15">
    <w:abstractNumId w:val="33"/>
  </w:num>
  <w:num w:numId="16">
    <w:abstractNumId w:val="17"/>
  </w:num>
  <w:num w:numId="17">
    <w:abstractNumId w:val="36"/>
  </w:num>
  <w:num w:numId="18">
    <w:abstractNumId w:val="31"/>
  </w:num>
  <w:num w:numId="19">
    <w:abstractNumId w:val="42"/>
  </w:num>
  <w:num w:numId="20">
    <w:abstractNumId w:val="41"/>
  </w:num>
  <w:num w:numId="21">
    <w:abstractNumId w:val="35"/>
  </w:num>
  <w:num w:numId="22">
    <w:abstractNumId w:val="21"/>
  </w:num>
  <w:num w:numId="23">
    <w:abstractNumId w:val="18"/>
  </w:num>
  <w:num w:numId="24">
    <w:abstractNumId w:val="39"/>
  </w:num>
  <w:num w:numId="25">
    <w:abstractNumId w:val="20"/>
  </w:num>
  <w:num w:numId="26">
    <w:abstractNumId w:val="27"/>
  </w:num>
  <w:num w:numId="27">
    <w:abstractNumId w:val="24"/>
  </w:num>
  <w:num w:numId="28">
    <w:abstractNumId w:val="29"/>
  </w:num>
  <w:num w:numId="29">
    <w:abstractNumId w:val="14"/>
  </w:num>
  <w:num w:numId="30">
    <w:abstractNumId w:val="16"/>
  </w:num>
  <w:num w:numId="31">
    <w:abstractNumId w:val="30"/>
  </w:num>
  <w:num w:numId="32">
    <w:abstractNumId w:val="22"/>
  </w:num>
  <w:num w:numId="33">
    <w:abstractNumId w:val="23"/>
  </w:num>
  <w:num w:numId="34">
    <w:abstractNumId w:val="19"/>
  </w:num>
  <w:num w:numId="35">
    <w:abstractNumId w:val="15"/>
  </w:num>
  <w:num w:numId="36">
    <w:abstractNumId w:val="44"/>
  </w:num>
  <w:num w:numId="37">
    <w:abstractNumId w:val="10"/>
  </w:num>
  <w:num w:numId="38">
    <w:abstractNumId w:val="40"/>
  </w:num>
  <w:num w:numId="39">
    <w:abstractNumId w:val="11"/>
  </w:num>
  <w:num w:numId="40">
    <w:abstractNumId w:val="28"/>
  </w:num>
  <w:num w:numId="41">
    <w:abstractNumId w:val="38"/>
  </w:num>
  <w:num w:numId="42">
    <w:abstractNumId w:val="45"/>
  </w:num>
  <w:num w:numId="43">
    <w:abstractNumId w:val="26"/>
  </w:num>
  <w:num w:numId="44">
    <w:abstractNumId w:val="37"/>
  </w:num>
  <w:num w:numId="45">
    <w:abstractNumId w:val="3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A3"/>
    <w:rsid w:val="00000020"/>
    <w:rsid w:val="000065E7"/>
    <w:rsid w:val="00012FA0"/>
    <w:rsid w:val="00015311"/>
    <w:rsid w:val="00023A55"/>
    <w:rsid w:val="000429DB"/>
    <w:rsid w:val="000458E3"/>
    <w:rsid w:val="00055D3E"/>
    <w:rsid w:val="00071068"/>
    <w:rsid w:val="00092ED9"/>
    <w:rsid w:val="000B3D7D"/>
    <w:rsid w:val="000C2484"/>
    <w:rsid w:val="000D1C5E"/>
    <w:rsid w:val="000E3B49"/>
    <w:rsid w:val="000E3BAF"/>
    <w:rsid w:val="000E77FA"/>
    <w:rsid w:val="000F47A1"/>
    <w:rsid w:val="00111DE0"/>
    <w:rsid w:val="00122C88"/>
    <w:rsid w:val="00131AF1"/>
    <w:rsid w:val="00136240"/>
    <w:rsid w:val="00152573"/>
    <w:rsid w:val="00162B95"/>
    <w:rsid w:val="001636E1"/>
    <w:rsid w:val="001802B2"/>
    <w:rsid w:val="001822F9"/>
    <w:rsid w:val="001826EB"/>
    <w:rsid w:val="00187FC9"/>
    <w:rsid w:val="001908BF"/>
    <w:rsid w:val="0019241B"/>
    <w:rsid w:val="00195E2C"/>
    <w:rsid w:val="001A589F"/>
    <w:rsid w:val="001C5977"/>
    <w:rsid w:val="00212CF3"/>
    <w:rsid w:val="002141FE"/>
    <w:rsid w:val="00214918"/>
    <w:rsid w:val="00216544"/>
    <w:rsid w:val="0021710E"/>
    <w:rsid w:val="002249C2"/>
    <w:rsid w:val="0023066A"/>
    <w:rsid w:val="00232ABC"/>
    <w:rsid w:val="002357A5"/>
    <w:rsid w:val="002439D1"/>
    <w:rsid w:val="002447FD"/>
    <w:rsid w:val="00251677"/>
    <w:rsid w:val="002639BB"/>
    <w:rsid w:val="00273578"/>
    <w:rsid w:val="00273770"/>
    <w:rsid w:val="00274C6E"/>
    <w:rsid w:val="0029666D"/>
    <w:rsid w:val="002A141E"/>
    <w:rsid w:val="002B1673"/>
    <w:rsid w:val="002B3439"/>
    <w:rsid w:val="002B71E8"/>
    <w:rsid w:val="002C1C3F"/>
    <w:rsid w:val="002E0264"/>
    <w:rsid w:val="002E0272"/>
    <w:rsid w:val="00323590"/>
    <w:rsid w:val="0033042F"/>
    <w:rsid w:val="00330EBD"/>
    <w:rsid w:val="00332098"/>
    <w:rsid w:val="003331AF"/>
    <w:rsid w:val="00334C99"/>
    <w:rsid w:val="00343623"/>
    <w:rsid w:val="00346A54"/>
    <w:rsid w:val="003470A4"/>
    <w:rsid w:val="00352D85"/>
    <w:rsid w:val="00361D7C"/>
    <w:rsid w:val="0036325F"/>
    <w:rsid w:val="003706F7"/>
    <w:rsid w:val="00372567"/>
    <w:rsid w:val="003758C8"/>
    <w:rsid w:val="00382497"/>
    <w:rsid w:val="00384631"/>
    <w:rsid w:val="003A3124"/>
    <w:rsid w:val="003A40B1"/>
    <w:rsid w:val="003A548A"/>
    <w:rsid w:val="003B16AF"/>
    <w:rsid w:val="003B30C8"/>
    <w:rsid w:val="003B49D8"/>
    <w:rsid w:val="003B6F5B"/>
    <w:rsid w:val="003C4F23"/>
    <w:rsid w:val="003D26FC"/>
    <w:rsid w:val="003D6D7E"/>
    <w:rsid w:val="003D75B5"/>
    <w:rsid w:val="003E1EFF"/>
    <w:rsid w:val="003F27DF"/>
    <w:rsid w:val="0040637D"/>
    <w:rsid w:val="00406A20"/>
    <w:rsid w:val="0041258C"/>
    <w:rsid w:val="00415434"/>
    <w:rsid w:val="00417EEB"/>
    <w:rsid w:val="0042301B"/>
    <w:rsid w:val="00425B07"/>
    <w:rsid w:val="00432B22"/>
    <w:rsid w:val="00442DBA"/>
    <w:rsid w:val="0044669D"/>
    <w:rsid w:val="004500B0"/>
    <w:rsid w:val="004636E7"/>
    <w:rsid w:val="00483112"/>
    <w:rsid w:val="00483267"/>
    <w:rsid w:val="00487380"/>
    <w:rsid w:val="00494995"/>
    <w:rsid w:val="004B3BA2"/>
    <w:rsid w:val="004B4EC0"/>
    <w:rsid w:val="004B6E57"/>
    <w:rsid w:val="004B7479"/>
    <w:rsid w:val="004C15A1"/>
    <w:rsid w:val="004C1F06"/>
    <w:rsid w:val="004F7F3A"/>
    <w:rsid w:val="005025C5"/>
    <w:rsid w:val="00517E2C"/>
    <w:rsid w:val="00532502"/>
    <w:rsid w:val="00553CA5"/>
    <w:rsid w:val="00554DD5"/>
    <w:rsid w:val="005664BA"/>
    <w:rsid w:val="00575466"/>
    <w:rsid w:val="00575FE5"/>
    <w:rsid w:val="0058163D"/>
    <w:rsid w:val="00582AD3"/>
    <w:rsid w:val="00583462"/>
    <w:rsid w:val="00585936"/>
    <w:rsid w:val="00586187"/>
    <w:rsid w:val="00591F6D"/>
    <w:rsid w:val="00593629"/>
    <w:rsid w:val="00594EF0"/>
    <w:rsid w:val="005A08A5"/>
    <w:rsid w:val="005A2154"/>
    <w:rsid w:val="005A2B0C"/>
    <w:rsid w:val="005B07A6"/>
    <w:rsid w:val="005B61D7"/>
    <w:rsid w:val="005B7096"/>
    <w:rsid w:val="005B72AA"/>
    <w:rsid w:val="005C609D"/>
    <w:rsid w:val="005D49BE"/>
    <w:rsid w:val="005F321A"/>
    <w:rsid w:val="005F5869"/>
    <w:rsid w:val="00617981"/>
    <w:rsid w:val="00636F27"/>
    <w:rsid w:val="006467E0"/>
    <w:rsid w:val="006532A9"/>
    <w:rsid w:val="00666793"/>
    <w:rsid w:val="00670D76"/>
    <w:rsid w:val="006845FB"/>
    <w:rsid w:val="00686989"/>
    <w:rsid w:val="006908EA"/>
    <w:rsid w:val="006A5243"/>
    <w:rsid w:val="006C7C9C"/>
    <w:rsid w:val="006D50F4"/>
    <w:rsid w:val="006E48FA"/>
    <w:rsid w:val="006E4DE0"/>
    <w:rsid w:val="006E78B3"/>
    <w:rsid w:val="006F0A67"/>
    <w:rsid w:val="006F3162"/>
    <w:rsid w:val="006F4A66"/>
    <w:rsid w:val="00706AF1"/>
    <w:rsid w:val="00731DC7"/>
    <w:rsid w:val="007327FD"/>
    <w:rsid w:val="00735FC9"/>
    <w:rsid w:val="0074133E"/>
    <w:rsid w:val="00753EA3"/>
    <w:rsid w:val="0076506D"/>
    <w:rsid w:val="007672CE"/>
    <w:rsid w:val="0077260A"/>
    <w:rsid w:val="00773071"/>
    <w:rsid w:val="00780BCA"/>
    <w:rsid w:val="00787A17"/>
    <w:rsid w:val="007910B8"/>
    <w:rsid w:val="007943BB"/>
    <w:rsid w:val="00794D7C"/>
    <w:rsid w:val="007A18F5"/>
    <w:rsid w:val="007A29CA"/>
    <w:rsid w:val="007A584A"/>
    <w:rsid w:val="007A6611"/>
    <w:rsid w:val="007D10AD"/>
    <w:rsid w:val="007D3FE2"/>
    <w:rsid w:val="007E05F5"/>
    <w:rsid w:val="007F6D69"/>
    <w:rsid w:val="00801C68"/>
    <w:rsid w:val="00810747"/>
    <w:rsid w:val="00813515"/>
    <w:rsid w:val="008178CA"/>
    <w:rsid w:val="00831153"/>
    <w:rsid w:val="00833C48"/>
    <w:rsid w:val="00833DA6"/>
    <w:rsid w:val="008459C8"/>
    <w:rsid w:val="00846634"/>
    <w:rsid w:val="008553CA"/>
    <w:rsid w:val="00857A79"/>
    <w:rsid w:val="00862564"/>
    <w:rsid w:val="00864658"/>
    <w:rsid w:val="00867D41"/>
    <w:rsid w:val="00870EF1"/>
    <w:rsid w:val="008723BB"/>
    <w:rsid w:val="00883B27"/>
    <w:rsid w:val="00884517"/>
    <w:rsid w:val="00890A9B"/>
    <w:rsid w:val="008953A7"/>
    <w:rsid w:val="008B2C2E"/>
    <w:rsid w:val="008B6DA3"/>
    <w:rsid w:val="008D1DFF"/>
    <w:rsid w:val="008E01D2"/>
    <w:rsid w:val="008E06B0"/>
    <w:rsid w:val="008E28CF"/>
    <w:rsid w:val="008E406E"/>
    <w:rsid w:val="008F161B"/>
    <w:rsid w:val="008F304A"/>
    <w:rsid w:val="008F6465"/>
    <w:rsid w:val="00913EAB"/>
    <w:rsid w:val="00915BD9"/>
    <w:rsid w:val="00934311"/>
    <w:rsid w:val="0095616B"/>
    <w:rsid w:val="00961085"/>
    <w:rsid w:val="0096361C"/>
    <w:rsid w:val="009663AB"/>
    <w:rsid w:val="009705BF"/>
    <w:rsid w:val="00982B95"/>
    <w:rsid w:val="00996729"/>
    <w:rsid w:val="0099696F"/>
    <w:rsid w:val="009B4269"/>
    <w:rsid w:val="009B431F"/>
    <w:rsid w:val="009C2C40"/>
    <w:rsid w:val="009C3F47"/>
    <w:rsid w:val="009C5DDC"/>
    <w:rsid w:val="009E067C"/>
    <w:rsid w:val="009E3BE8"/>
    <w:rsid w:val="009F2A86"/>
    <w:rsid w:val="009F3867"/>
    <w:rsid w:val="009F3D56"/>
    <w:rsid w:val="009F4FBF"/>
    <w:rsid w:val="009F6B3A"/>
    <w:rsid w:val="00A108AA"/>
    <w:rsid w:val="00A118FE"/>
    <w:rsid w:val="00A241AD"/>
    <w:rsid w:val="00A24CB0"/>
    <w:rsid w:val="00A33C83"/>
    <w:rsid w:val="00A44097"/>
    <w:rsid w:val="00A540AA"/>
    <w:rsid w:val="00A67B65"/>
    <w:rsid w:val="00A8601F"/>
    <w:rsid w:val="00A87FBB"/>
    <w:rsid w:val="00AB218C"/>
    <w:rsid w:val="00AD24A0"/>
    <w:rsid w:val="00AD3A22"/>
    <w:rsid w:val="00AD6F62"/>
    <w:rsid w:val="00AD7789"/>
    <w:rsid w:val="00AE7029"/>
    <w:rsid w:val="00AF1DB8"/>
    <w:rsid w:val="00B000D7"/>
    <w:rsid w:val="00B006FB"/>
    <w:rsid w:val="00B00EED"/>
    <w:rsid w:val="00B05828"/>
    <w:rsid w:val="00B14CA9"/>
    <w:rsid w:val="00B306E0"/>
    <w:rsid w:val="00B32501"/>
    <w:rsid w:val="00B3283C"/>
    <w:rsid w:val="00B65AE4"/>
    <w:rsid w:val="00B67E09"/>
    <w:rsid w:val="00B75F7F"/>
    <w:rsid w:val="00B876D8"/>
    <w:rsid w:val="00B97210"/>
    <w:rsid w:val="00BB1591"/>
    <w:rsid w:val="00BB43A1"/>
    <w:rsid w:val="00BC08DC"/>
    <w:rsid w:val="00BE4B6F"/>
    <w:rsid w:val="00BF1058"/>
    <w:rsid w:val="00BF3F98"/>
    <w:rsid w:val="00BF4C53"/>
    <w:rsid w:val="00C000A3"/>
    <w:rsid w:val="00C00838"/>
    <w:rsid w:val="00C13C2B"/>
    <w:rsid w:val="00C21C9A"/>
    <w:rsid w:val="00C313C5"/>
    <w:rsid w:val="00C3503E"/>
    <w:rsid w:val="00C40C62"/>
    <w:rsid w:val="00C43E2B"/>
    <w:rsid w:val="00C43F5C"/>
    <w:rsid w:val="00C540BB"/>
    <w:rsid w:val="00C56BE2"/>
    <w:rsid w:val="00C56E35"/>
    <w:rsid w:val="00C63FD5"/>
    <w:rsid w:val="00C662A5"/>
    <w:rsid w:val="00C70E4D"/>
    <w:rsid w:val="00C83E9E"/>
    <w:rsid w:val="00C93ABF"/>
    <w:rsid w:val="00C93F8B"/>
    <w:rsid w:val="00CA10E0"/>
    <w:rsid w:val="00CA458D"/>
    <w:rsid w:val="00CB1D5E"/>
    <w:rsid w:val="00CB5491"/>
    <w:rsid w:val="00CC0C1E"/>
    <w:rsid w:val="00CD156E"/>
    <w:rsid w:val="00CD622E"/>
    <w:rsid w:val="00CD7A9C"/>
    <w:rsid w:val="00CE29FC"/>
    <w:rsid w:val="00CE3A0A"/>
    <w:rsid w:val="00CE7F84"/>
    <w:rsid w:val="00CF46F1"/>
    <w:rsid w:val="00CF678D"/>
    <w:rsid w:val="00D00F46"/>
    <w:rsid w:val="00D11A5B"/>
    <w:rsid w:val="00D13B0C"/>
    <w:rsid w:val="00D24362"/>
    <w:rsid w:val="00D3265F"/>
    <w:rsid w:val="00D34F07"/>
    <w:rsid w:val="00D350BC"/>
    <w:rsid w:val="00D44A2F"/>
    <w:rsid w:val="00D51E04"/>
    <w:rsid w:val="00D61C4E"/>
    <w:rsid w:val="00D70EF5"/>
    <w:rsid w:val="00D718FA"/>
    <w:rsid w:val="00D80E83"/>
    <w:rsid w:val="00D910B1"/>
    <w:rsid w:val="00D91570"/>
    <w:rsid w:val="00D93557"/>
    <w:rsid w:val="00DA0225"/>
    <w:rsid w:val="00DA16E6"/>
    <w:rsid w:val="00DA3FB9"/>
    <w:rsid w:val="00DA4F1A"/>
    <w:rsid w:val="00DB31DE"/>
    <w:rsid w:val="00DB39BC"/>
    <w:rsid w:val="00DB4959"/>
    <w:rsid w:val="00DD7941"/>
    <w:rsid w:val="00DE1DEF"/>
    <w:rsid w:val="00DE27BF"/>
    <w:rsid w:val="00DF249A"/>
    <w:rsid w:val="00E235C8"/>
    <w:rsid w:val="00E3300A"/>
    <w:rsid w:val="00E40DA0"/>
    <w:rsid w:val="00E42F48"/>
    <w:rsid w:val="00E57E89"/>
    <w:rsid w:val="00E717E4"/>
    <w:rsid w:val="00E73838"/>
    <w:rsid w:val="00E77BA0"/>
    <w:rsid w:val="00E8112E"/>
    <w:rsid w:val="00E9436D"/>
    <w:rsid w:val="00EB254D"/>
    <w:rsid w:val="00EB64ED"/>
    <w:rsid w:val="00EC6C6E"/>
    <w:rsid w:val="00ED17A0"/>
    <w:rsid w:val="00EF38F0"/>
    <w:rsid w:val="00F01A76"/>
    <w:rsid w:val="00F04327"/>
    <w:rsid w:val="00F26EE6"/>
    <w:rsid w:val="00F273D7"/>
    <w:rsid w:val="00F3298D"/>
    <w:rsid w:val="00F63C5B"/>
    <w:rsid w:val="00F70D69"/>
    <w:rsid w:val="00F73902"/>
    <w:rsid w:val="00F8363A"/>
    <w:rsid w:val="00F87152"/>
    <w:rsid w:val="00F960A3"/>
    <w:rsid w:val="00F97879"/>
    <w:rsid w:val="00FA1F06"/>
    <w:rsid w:val="00FA7051"/>
    <w:rsid w:val="00FB12CC"/>
    <w:rsid w:val="00FB3090"/>
    <w:rsid w:val="00FB7A72"/>
    <w:rsid w:val="00FC1E16"/>
    <w:rsid w:val="00FD05E7"/>
    <w:rsid w:val="00FD7ED8"/>
    <w:rsid w:val="00FE0595"/>
    <w:rsid w:val="00FF049E"/>
    <w:rsid w:val="00FF11E6"/>
    <w:rsid w:val="00FF2B19"/>
    <w:rsid w:val="00FF351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E57E89"/>
    <w:pPr>
      <w:ind w:left="720"/>
      <w:contextualSpacing/>
    </w:pPr>
  </w:style>
  <w:style w:type="paragraph" w:styleId="Header">
    <w:name w:val="header"/>
    <w:basedOn w:val="Normal"/>
    <w:link w:val="HeaderChar"/>
    <w:unhideWhenUsed/>
    <w:rsid w:val="007672CE"/>
    <w:pPr>
      <w:tabs>
        <w:tab w:val="center" w:pos="4680"/>
        <w:tab w:val="right" w:pos="9360"/>
      </w:tabs>
      <w:spacing w:line="240" w:lineRule="auto"/>
    </w:pPr>
  </w:style>
  <w:style w:type="character" w:customStyle="1" w:styleId="HeaderChar">
    <w:name w:val="Header Char"/>
    <w:basedOn w:val="DefaultParagraphFont"/>
    <w:link w:val="Header"/>
    <w:rsid w:val="007672CE"/>
    <w:rPr>
      <w:rFonts w:asciiTheme="minorHAnsi" w:hAnsiTheme="minorHAnsi"/>
      <w:szCs w:val="24"/>
    </w:rPr>
  </w:style>
  <w:style w:type="paragraph" w:styleId="Footer">
    <w:name w:val="footer"/>
    <w:basedOn w:val="Normal"/>
    <w:link w:val="FooterChar"/>
    <w:uiPriority w:val="99"/>
    <w:unhideWhenUsed/>
    <w:rsid w:val="007672CE"/>
    <w:pPr>
      <w:tabs>
        <w:tab w:val="center" w:pos="4680"/>
        <w:tab w:val="right" w:pos="9360"/>
      </w:tabs>
      <w:spacing w:line="240" w:lineRule="auto"/>
    </w:pPr>
  </w:style>
  <w:style w:type="character" w:customStyle="1" w:styleId="FooterChar">
    <w:name w:val="Footer Char"/>
    <w:basedOn w:val="DefaultParagraphFont"/>
    <w:link w:val="Footer"/>
    <w:uiPriority w:val="99"/>
    <w:rsid w:val="007672CE"/>
    <w:rPr>
      <w:rFonts w:asciiTheme="minorHAnsi" w:hAnsiTheme="minorHAnsi"/>
      <w:szCs w:val="24"/>
    </w:rPr>
  </w:style>
  <w:style w:type="character" w:styleId="Strong">
    <w:name w:val="Strong"/>
    <w:basedOn w:val="DefaultParagraphFont"/>
    <w:uiPriority w:val="22"/>
    <w:qFormat/>
    <w:rsid w:val="006A52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E57E89"/>
    <w:pPr>
      <w:ind w:left="720"/>
      <w:contextualSpacing/>
    </w:pPr>
  </w:style>
  <w:style w:type="paragraph" w:styleId="Header">
    <w:name w:val="header"/>
    <w:basedOn w:val="Normal"/>
    <w:link w:val="HeaderChar"/>
    <w:unhideWhenUsed/>
    <w:rsid w:val="007672CE"/>
    <w:pPr>
      <w:tabs>
        <w:tab w:val="center" w:pos="4680"/>
        <w:tab w:val="right" w:pos="9360"/>
      </w:tabs>
      <w:spacing w:line="240" w:lineRule="auto"/>
    </w:pPr>
  </w:style>
  <w:style w:type="character" w:customStyle="1" w:styleId="HeaderChar">
    <w:name w:val="Header Char"/>
    <w:basedOn w:val="DefaultParagraphFont"/>
    <w:link w:val="Header"/>
    <w:rsid w:val="007672CE"/>
    <w:rPr>
      <w:rFonts w:asciiTheme="minorHAnsi" w:hAnsiTheme="minorHAnsi"/>
      <w:szCs w:val="24"/>
    </w:rPr>
  </w:style>
  <w:style w:type="paragraph" w:styleId="Footer">
    <w:name w:val="footer"/>
    <w:basedOn w:val="Normal"/>
    <w:link w:val="FooterChar"/>
    <w:uiPriority w:val="99"/>
    <w:unhideWhenUsed/>
    <w:rsid w:val="007672CE"/>
    <w:pPr>
      <w:tabs>
        <w:tab w:val="center" w:pos="4680"/>
        <w:tab w:val="right" w:pos="9360"/>
      </w:tabs>
      <w:spacing w:line="240" w:lineRule="auto"/>
    </w:pPr>
  </w:style>
  <w:style w:type="character" w:customStyle="1" w:styleId="FooterChar">
    <w:name w:val="Footer Char"/>
    <w:basedOn w:val="DefaultParagraphFont"/>
    <w:link w:val="Footer"/>
    <w:uiPriority w:val="99"/>
    <w:rsid w:val="007672CE"/>
    <w:rPr>
      <w:rFonts w:asciiTheme="minorHAnsi" w:hAnsiTheme="minorHAnsi"/>
      <w:szCs w:val="24"/>
    </w:rPr>
  </w:style>
  <w:style w:type="character" w:styleId="Strong">
    <w:name w:val="Strong"/>
    <w:basedOn w:val="DefaultParagraphFont"/>
    <w:uiPriority w:val="22"/>
    <w:qFormat/>
    <w:rsid w:val="006A5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nnerd\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F42DD8CFB940F7B713F45116C0B395"/>
        <w:category>
          <w:name w:val="General"/>
          <w:gallery w:val="placeholder"/>
        </w:category>
        <w:types>
          <w:type w:val="bbPlcHdr"/>
        </w:types>
        <w:behaviors>
          <w:behavior w:val="content"/>
        </w:behaviors>
        <w:guid w:val="{975CE578-5A00-4309-923A-70C52F977F86}"/>
      </w:docPartPr>
      <w:docPartBody>
        <w:p w:rsidR="00EE38B8" w:rsidRDefault="00EE38B8">
          <w:pPr>
            <w:pStyle w:val="C9F42DD8CFB940F7B713F45116C0B395"/>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B8"/>
    <w:rsid w:val="00014A2E"/>
    <w:rsid w:val="000D354B"/>
    <w:rsid w:val="000E5284"/>
    <w:rsid w:val="002638AD"/>
    <w:rsid w:val="00342D8E"/>
    <w:rsid w:val="003A7FCC"/>
    <w:rsid w:val="0044637D"/>
    <w:rsid w:val="00553ED0"/>
    <w:rsid w:val="005A298C"/>
    <w:rsid w:val="00624B25"/>
    <w:rsid w:val="00663653"/>
    <w:rsid w:val="006C6C6F"/>
    <w:rsid w:val="006F6A72"/>
    <w:rsid w:val="00733B87"/>
    <w:rsid w:val="00761387"/>
    <w:rsid w:val="00786176"/>
    <w:rsid w:val="00817E20"/>
    <w:rsid w:val="00897E07"/>
    <w:rsid w:val="008F6B6C"/>
    <w:rsid w:val="00972828"/>
    <w:rsid w:val="00983759"/>
    <w:rsid w:val="009F594A"/>
    <w:rsid w:val="00B63583"/>
    <w:rsid w:val="00B85AE7"/>
    <w:rsid w:val="00C914E0"/>
    <w:rsid w:val="00C92D76"/>
    <w:rsid w:val="00E104D9"/>
    <w:rsid w:val="00E57A48"/>
    <w:rsid w:val="00EE38B8"/>
    <w:rsid w:val="00F335F7"/>
    <w:rsid w:val="00F6277D"/>
    <w:rsid w:val="00F725B0"/>
    <w:rsid w:val="00FC7F79"/>
    <w:rsid w:val="00FE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32CDFAAD08403392EA60F6FB813DA8">
    <w:name w:val="CC32CDFAAD08403392EA60F6FB813DA8"/>
  </w:style>
  <w:style w:type="character" w:customStyle="1" w:styleId="Italic">
    <w:name w:val="Italic"/>
    <w:basedOn w:val="DefaultParagraphFont"/>
    <w:rPr>
      <w:i/>
      <w:iCs/>
    </w:rPr>
  </w:style>
  <w:style w:type="paragraph" w:customStyle="1" w:styleId="C9F42DD8CFB940F7B713F45116C0B395">
    <w:name w:val="C9F42DD8CFB940F7B713F45116C0B395"/>
  </w:style>
  <w:style w:type="paragraph" w:customStyle="1" w:styleId="CA21BCBCE77E4BEFB4FF4037B9FE7423">
    <w:name w:val="CA21BCBCE77E4BEFB4FF4037B9FE7423"/>
  </w:style>
  <w:style w:type="paragraph" w:customStyle="1" w:styleId="5610D18A0595484FBCC997E0BDE61269">
    <w:name w:val="5610D18A0595484FBCC997E0BDE61269"/>
  </w:style>
  <w:style w:type="paragraph" w:customStyle="1" w:styleId="8B40598DAA1D47FA88F043BD4A2037D0">
    <w:name w:val="8B40598DAA1D47FA88F043BD4A2037D0"/>
  </w:style>
  <w:style w:type="paragraph" w:customStyle="1" w:styleId="B75AE9FB0E5444E8B80EDA88BA971608">
    <w:name w:val="B75AE9FB0E5444E8B80EDA88BA971608"/>
  </w:style>
  <w:style w:type="paragraph" w:customStyle="1" w:styleId="22F77BFD76D54F1D92C41F1E11F9974E">
    <w:name w:val="22F77BFD76D54F1D92C41F1E11F9974E"/>
  </w:style>
  <w:style w:type="paragraph" w:customStyle="1" w:styleId="82A2E167F46948E3AE8C4098FEC4B989">
    <w:name w:val="82A2E167F46948E3AE8C4098FEC4B989"/>
  </w:style>
  <w:style w:type="paragraph" w:customStyle="1" w:styleId="E8F0479C0D9C42DF8DCA67652F1F7051">
    <w:name w:val="E8F0479C0D9C42DF8DCA67652F1F7051"/>
  </w:style>
  <w:style w:type="paragraph" w:customStyle="1" w:styleId="5759D53812C44123AE2FBD166C8045F0">
    <w:name w:val="5759D53812C44123AE2FBD166C8045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32CDFAAD08403392EA60F6FB813DA8">
    <w:name w:val="CC32CDFAAD08403392EA60F6FB813DA8"/>
  </w:style>
  <w:style w:type="character" w:customStyle="1" w:styleId="Italic">
    <w:name w:val="Italic"/>
    <w:basedOn w:val="DefaultParagraphFont"/>
    <w:rPr>
      <w:i/>
      <w:iCs/>
    </w:rPr>
  </w:style>
  <w:style w:type="paragraph" w:customStyle="1" w:styleId="C9F42DD8CFB940F7B713F45116C0B395">
    <w:name w:val="C9F42DD8CFB940F7B713F45116C0B395"/>
  </w:style>
  <w:style w:type="paragraph" w:customStyle="1" w:styleId="CA21BCBCE77E4BEFB4FF4037B9FE7423">
    <w:name w:val="CA21BCBCE77E4BEFB4FF4037B9FE7423"/>
  </w:style>
  <w:style w:type="paragraph" w:customStyle="1" w:styleId="5610D18A0595484FBCC997E0BDE61269">
    <w:name w:val="5610D18A0595484FBCC997E0BDE61269"/>
  </w:style>
  <w:style w:type="paragraph" w:customStyle="1" w:styleId="8B40598DAA1D47FA88F043BD4A2037D0">
    <w:name w:val="8B40598DAA1D47FA88F043BD4A2037D0"/>
  </w:style>
  <w:style w:type="paragraph" w:customStyle="1" w:styleId="B75AE9FB0E5444E8B80EDA88BA971608">
    <w:name w:val="B75AE9FB0E5444E8B80EDA88BA971608"/>
  </w:style>
  <w:style w:type="paragraph" w:customStyle="1" w:styleId="22F77BFD76D54F1D92C41F1E11F9974E">
    <w:name w:val="22F77BFD76D54F1D92C41F1E11F9974E"/>
  </w:style>
  <w:style w:type="paragraph" w:customStyle="1" w:styleId="82A2E167F46948E3AE8C4098FEC4B989">
    <w:name w:val="82A2E167F46948E3AE8C4098FEC4B989"/>
  </w:style>
  <w:style w:type="paragraph" w:customStyle="1" w:styleId="E8F0479C0D9C42DF8DCA67652F1F7051">
    <w:name w:val="E8F0479C0D9C42DF8DCA67652F1F7051"/>
  </w:style>
  <w:style w:type="paragraph" w:customStyle="1" w:styleId="5759D53812C44123AE2FBD166C8045F0">
    <w:name w:val="5759D53812C44123AE2FBD166C804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customXml/itemProps2.xml><?xml version="1.0" encoding="utf-8"?>
<ds:datastoreItem xmlns:ds="http://schemas.openxmlformats.org/officeDocument/2006/customXml" ds:itemID="{6ECF9D46-671F-424D-A65F-AF5D0D38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0</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Florence Savings Bank</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Dionne, Rachel</dc:creator>
  <cp:lastModifiedBy>TDionne</cp:lastModifiedBy>
  <cp:revision>2</cp:revision>
  <cp:lastPrinted>2018-02-16T02:41:00Z</cp:lastPrinted>
  <dcterms:created xsi:type="dcterms:W3CDTF">2018-03-11T21:40:00Z</dcterms:created>
  <dcterms:modified xsi:type="dcterms:W3CDTF">2018-03-11T21:40:00Z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